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FE98" w14:textId="44BDF7C5" w:rsidR="00287460" w:rsidRPr="00287460" w:rsidRDefault="00287460" w:rsidP="00287460">
      <w:pPr>
        <w:shd w:val="clear" w:color="auto" w:fill="FFFFFF"/>
        <w:outlineLvl w:val="0"/>
        <w:rPr>
          <w:rFonts w:ascii="Arial" w:hAnsi="Arial"/>
          <w:b/>
          <w:bCs/>
          <w:color w:val="002060"/>
          <w:sz w:val="28"/>
          <w:szCs w:val="28"/>
        </w:rPr>
      </w:pPr>
      <w:bookmarkStart w:id="0" w:name="_Hlk97563188"/>
      <w:r w:rsidRPr="00287460">
        <w:rPr>
          <w:rFonts w:ascii="Arial" w:hAnsi="Arial"/>
          <w:b/>
          <w:bCs/>
          <w:color w:val="002060"/>
          <w:sz w:val="28"/>
          <w:szCs w:val="28"/>
        </w:rPr>
        <w:t xml:space="preserve">IRS </w:t>
      </w:r>
      <w:r>
        <w:rPr>
          <w:rFonts w:ascii="Arial" w:hAnsi="Arial"/>
          <w:b/>
          <w:bCs/>
          <w:color w:val="002060"/>
          <w:sz w:val="28"/>
          <w:szCs w:val="28"/>
        </w:rPr>
        <w:t>hiring more than</w:t>
      </w:r>
      <w:r w:rsidRPr="00287460">
        <w:rPr>
          <w:rFonts w:ascii="Arial" w:hAnsi="Arial"/>
          <w:b/>
          <w:bCs/>
          <w:color w:val="002060"/>
          <w:sz w:val="28"/>
          <w:szCs w:val="28"/>
        </w:rPr>
        <w:t xml:space="preserve"> </w:t>
      </w:r>
      <w:r w:rsidR="00D81AC0">
        <w:rPr>
          <w:rFonts w:ascii="Arial" w:hAnsi="Arial"/>
          <w:b/>
          <w:bCs/>
          <w:color w:val="002060"/>
          <w:sz w:val="28"/>
          <w:szCs w:val="28"/>
        </w:rPr>
        <w:t>5</w:t>
      </w:r>
      <w:r>
        <w:rPr>
          <w:rFonts w:ascii="Arial" w:hAnsi="Arial"/>
          <w:b/>
          <w:bCs/>
          <w:color w:val="002060"/>
          <w:sz w:val="28"/>
          <w:szCs w:val="28"/>
        </w:rPr>
        <w:t>,</w:t>
      </w:r>
      <w:r w:rsidRPr="00287460">
        <w:rPr>
          <w:rFonts w:ascii="Arial" w:hAnsi="Arial"/>
          <w:b/>
          <w:bCs/>
          <w:color w:val="002060"/>
          <w:sz w:val="28"/>
          <w:szCs w:val="28"/>
        </w:rPr>
        <w:t xml:space="preserve">000 </w:t>
      </w:r>
      <w:r>
        <w:rPr>
          <w:rFonts w:ascii="Arial" w:hAnsi="Arial"/>
          <w:b/>
          <w:bCs/>
          <w:color w:val="002060"/>
          <w:sz w:val="28"/>
          <w:szCs w:val="28"/>
        </w:rPr>
        <w:t>positions</w:t>
      </w:r>
      <w:r w:rsidRPr="00287460">
        <w:rPr>
          <w:rFonts w:ascii="Arial" w:hAnsi="Arial"/>
          <w:b/>
          <w:bCs/>
          <w:color w:val="002060"/>
          <w:sz w:val="28"/>
          <w:szCs w:val="28"/>
        </w:rPr>
        <w:t xml:space="preserve"> in Austin</w:t>
      </w:r>
      <w:r>
        <w:rPr>
          <w:rFonts w:ascii="Arial" w:hAnsi="Arial"/>
          <w:b/>
          <w:bCs/>
          <w:color w:val="002060"/>
          <w:sz w:val="28"/>
          <w:szCs w:val="28"/>
        </w:rPr>
        <w:t>,</w:t>
      </w:r>
      <w:r w:rsidRPr="00287460">
        <w:rPr>
          <w:rFonts w:ascii="Arial" w:hAnsi="Arial"/>
          <w:b/>
          <w:bCs/>
          <w:color w:val="002060"/>
          <w:sz w:val="28"/>
          <w:szCs w:val="28"/>
        </w:rPr>
        <w:t xml:space="preserve"> Kansas City</w:t>
      </w:r>
      <w:r w:rsidR="0065412D">
        <w:rPr>
          <w:rFonts w:ascii="Arial" w:hAnsi="Arial"/>
          <w:b/>
          <w:bCs/>
          <w:color w:val="002060"/>
          <w:sz w:val="28"/>
          <w:szCs w:val="28"/>
        </w:rPr>
        <w:t>,</w:t>
      </w:r>
      <w:r w:rsidRPr="00287460">
        <w:rPr>
          <w:rFonts w:ascii="Arial" w:hAnsi="Arial"/>
          <w:b/>
          <w:bCs/>
          <w:color w:val="002060"/>
          <w:sz w:val="28"/>
          <w:szCs w:val="28"/>
        </w:rPr>
        <w:t xml:space="preserve"> Ogden</w:t>
      </w:r>
    </w:p>
    <w:p w14:paraId="70B6AD43" w14:textId="3D0D5BB0" w:rsidR="00287460" w:rsidRPr="00287460" w:rsidRDefault="00287460" w:rsidP="00287460">
      <w:pPr>
        <w:shd w:val="clear" w:color="auto" w:fill="FFFFFF"/>
        <w:rPr>
          <w:rFonts w:eastAsia="Times New Roman"/>
          <w:bCs/>
          <w:color w:val="000000" w:themeColor="text1"/>
          <w:sz w:val="20"/>
          <w:szCs w:val="24"/>
          <w:u w:color="000000"/>
          <w:lang w:eastAsia="ja-JP"/>
        </w:rPr>
      </w:pPr>
    </w:p>
    <w:p w14:paraId="2B21DC33" w14:textId="59FD1513" w:rsidR="00287460" w:rsidRPr="00287460" w:rsidRDefault="00287460" w:rsidP="00287460">
      <w:pPr>
        <w:shd w:val="clear" w:color="auto" w:fill="FFFFFF"/>
        <w:spacing w:after="150"/>
        <w:rPr>
          <w:rFonts w:eastAsia="Times New Roman"/>
          <w:bCs/>
          <w:color w:val="000000" w:themeColor="text1"/>
          <w:sz w:val="20"/>
          <w:szCs w:val="24"/>
          <w:u w:color="000000"/>
          <w:lang w:eastAsia="ja-JP"/>
        </w:rPr>
      </w:pPr>
      <w:r w:rsidRPr="00287460">
        <w:rPr>
          <w:rFonts w:eastAsia="Times New Roman"/>
          <w:bCs/>
          <w:color w:val="000000" w:themeColor="text1"/>
          <w:sz w:val="20"/>
          <w:szCs w:val="24"/>
          <w:u w:color="000000"/>
          <w:lang w:eastAsia="ja-JP"/>
        </w:rPr>
        <w:t>IR-2022-</w:t>
      </w:r>
      <w:r w:rsidR="00057C16">
        <w:rPr>
          <w:rFonts w:eastAsia="Times New Roman"/>
          <w:bCs/>
          <w:color w:val="000000" w:themeColor="text1"/>
          <w:sz w:val="20"/>
          <w:szCs w:val="24"/>
          <w:u w:color="000000"/>
          <w:lang w:eastAsia="ja-JP"/>
        </w:rPr>
        <w:t>55</w:t>
      </w:r>
      <w:r w:rsidRPr="00287460">
        <w:rPr>
          <w:rFonts w:eastAsia="Times New Roman"/>
          <w:bCs/>
          <w:color w:val="000000" w:themeColor="text1"/>
          <w:sz w:val="20"/>
          <w:szCs w:val="24"/>
          <w:u w:color="000000"/>
          <w:lang w:eastAsia="ja-JP"/>
        </w:rPr>
        <w:t xml:space="preserve">, March </w:t>
      </w:r>
      <w:r w:rsidR="00057C16">
        <w:rPr>
          <w:rFonts w:eastAsia="Times New Roman"/>
          <w:bCs/>
          <w:color w:val="000000" w:themeColor="text1"/>
          <w:sz w:val="20"/>
          <w:szCs w:val="24"/>
          <w:u w:color="000000"/>
          <w:lang w:eastAsia="ja-JP"/>
        </w:rPr>
        <w:t>10</w:t>
      </w:r>
      <w:r w:rsidRPr="00287460">
        <w:rPr>
          <w:rFonts w:eastAsia="Times New Roman"/>
          <w:bCs/>
          <w:color w:val="000000" w:themeColor="text1"/>
          <w:sz w:val="20"/>
          <w:szCs w:val="24"/>
          <w:u w:color="000000"/>
          <w:lang w:eastAsia="ja-JP"/>
        </w:rPr>
        <w:t>, 2022</w:t>
      </w:r>
    </w:p>
    <w:p w14:paraId="12DFC214" w14:textId="433CCF0D" w:rsidR="00111A66" w:rsidRDefault="00287460" w:rsidP="00287460">
      <w:pPr>
        <w:shd w:val="clear" w:color="auto" w:fill="FFFFFF"/>
        <w:spacing w:after="150"/>
        <w:rPr>
          <w:rFonts w:eastAsia="Times New Roman"/>
          <w:bCs/>
          <w:color w:val="000000" w:themeColor="text1"/>
          <w:sz w:val="20"/>
          <w:szCs w:val="24"/>
          <w:u w:color="000000"/>
          <w:lang w:eastAsia="ja-JP"/>
        </w:rPr>
      </w:pPr>
      <w:r w:rsidRPr="00287460">
        <w:rPr>
          <w:rFonts w:eastAsia="Times New Roman"/>
          <w:bCs/>
          <w:color w:val="000000" w:themeColor="text1"/>
          <w:sz w:val="20"/>
          <w:szCs w:val="24"/>
          <w:u w:color="000000"/>
          <w:lang w:eastAsia="ja-JP"/>
        </w:rPr>
        <w:t xml:space="preserve">WASHINGTON — </w:t>
      </w:r>
      <w:r w:rsidR="006E4B1B">
        <w:rPr>
          <w:rFonts w:eastAsia="Times New Roman"/>
          <w:bCs/>
          <w:color w:val="000000" w:themeColor="text1"/>
          <w:sz w:val="20"/>
          <w:szCs w:val="24"/>
          <w:u w:color="000000"/>
          <w:lang w:eastAsia="ja-JP"/>
        </w:rPr>
        <w:t>To help serve taxpayers during this challenging tax season, t</w:t>
      </w:r>
      <w:r w:rsidRPr="00287460">
        <w:rPr>
          <w:rFonts w:eastAsia="Times New Roman"/>
          <w:bCs/>
          <w:color w:val="000000" w:themeColor="text1"/>
          <w:sz w:val="20"/>
          <w:szCs w:val="24"/>
          <w:u w:color="000000"/>
          <w:lang w:eastAsia="ja-JP"/>
        </w:rPr>
        <w:t>he Internal Revenue Service</w:t>
      </w:r>
      <w:r w:rsidR="003F427F">
        <w:rPr>
          <w:rFonts w:eastAsia="Times New Roman"/>
          <w:bCs/>
          <w:color w:val="000000" w:themeColor="text1"/>
          <w:sz w:val="20"/>
          <w:szCs w:val="24"/>
          <w:u w:color="000000"/>
          <w:lang w:eastAsia="ja-JP"/>
        </w:rPr>
        <w:t xml:space="preserve"> </w:t>
      </w:r>
      <w:r w:rsidR="006E4B1B">
        <w:rPr>
          <w:rFonts w:eastAsia="Times New Roman"/>
          <w:bCs/>
          <w:color w:val="000000" w:themeColor="text1"/>
          <w:sz w:val="20"/>
          <w:szCs w:val="24"/>
          <w:u w:color="000000"/>
          <w:lang w:eastAsia="ja-JP"/>
        </w:rPr>
        <w:t xml:space="preserve">announced </w:t>
      </w:r>
      <w:r w:rsidR="003F427F">
        <w:rPr>
          <w:rFonts w:eastAsia="Times New Roman"/>
          <w:bCs/>
          <w:color w:val="000000" w:themeColor="text1"/>
          <w:sz w:val="20"/>
          <w:szCs w:val="24"/>
          <w:u w:color="000000"/>
          <w:lang w:eastAsia="ja-JP"/>
        </w:rPr>
        <w:t>today that it</w:t>
      </w:r>
      <w:r w:rsidRPr="00287460">
        <w:rPr>
          <w:rFonts w:eastAsia="Times New Roman"/>
          <w:bCs/>
          <w:color w:val="000000" w:themeColor="text1"/>
          <w:sz w:val="20"/>
          <w:szCs w:val="24"/>
          <w:u w:color="000000"/>
          <w:lang w:eastAsia="ja-JP"/>
        </w:rPr>
        <w:t xml:space="preserve"> is hiring more than </w:t>
      </w:r>
      <w:r w:rsidR="00D81AC0">
        <w:rPr>
          <w:rFonts w:eastAsia="Times New Roman"/>
          <w:bCs/>
          <w:color w:val="000000" w:themeColor="text1"/>
          <w:sz w:val="20"/>
          <w:szCs w:val="24"/>
          <w:u w:color="000000"/>
          <w:lang w:eastAsia="ja-JP"/>
        </w:rPr>
        <w:t>5</w:t>
      </w:r>
      <w:r>
        <w:rPr>
          <w:rFonts w:eastAsia="Times New Roman"/>
          <w:bCs/>
          <w:color w:val="000000" w:themeColor="text1"/>
          <w:sz w:val="20"/>
          <w:szCs w:val="24"/>
          <w:u w:color="000000"/>
          <w:lang w:eastAsia="ja-JP"/>
        </w:rPr>
        <w:t>,</w:t>
      </w:r>
      <w:r w:rsidRPr="00287460">
        <w:rPr>
          <w:rFonts w:eastAsia="Times New Roman"/>
          <w:bCs/>
          <w:color w:val="000000" w:themeColor="text1"/>
          <w:sz w:val="20"/>
          <w:szCs w:val="24"/>
          <w:u w:color="000000"/>
          <w:lang w:eastAsia="ja-JP"/>
        </w:rPr>
        <w:t>000 positions</w:t>
      </w:r>
      <w:r w:rsidR="00111A66">
        <w:rPr>
          <w:rFonts w:eastAsia="Times New Roman"/>
          <w:bCs/>
          <w:color w:val="000000" w:themeColor="text1"/>
          <w:sz w:val="20"/>
          <w:szCs w:val="24"/>
          <w:u w:color="000000"/>
          <w:lang w:eastAsia="ja-JP"/>
        </w:rPr>
        <w:t xml:space="preserve"> in its service processing centers located in Austin, Texas; Kansas City, M</w:t>
      </w:r>
      <w:r w:rsidR="00D81AC0">
        <w:rPr>
          <w:rFonts w:eastAsia="Times New Roman"/>
          <w:bCs/>
          <w:color w:val="000000" w:themeColor="text1"/>
          <w:sz w:val="20"/>
          <w:szCs w:val="24"/>
          <w:u w:color="000000"/>
          <w:lang w:eastAsia="ja-JP"/>
        </w:rPr>
        <w:t>issouri</w:t>
      </w:r>
      <w:r w:rsidR="00111A66">
        <w:rPr>
          <w:rFonts w:eastAsia="Times New Roman"/>
          <w:bCs/>
          <w:color w:val="000000" w:themeColor="text1"/>
          <w:sz w:val="20"/>
          <w:szCs w:val="24"/>
          <w:u w:color="000000"/>
          <w:lang w:eastAsia="ja-JP"/>
        </w:rPr>
        <w:t>; and Ogden, Utah.</w:t>
      </w:r>
      <w:r w:rsidR="006E4B1B">
        <w:rPr>
          <w:rFonts w:eastAsia="Times New Roman"/>
          <w:bCs/>
          <w:color w:val="000000" w:themeColor="text1"/>
          <w:sz w:val="20"/>
          <w:szCs w:val="24"/>
          <w:u w:color="000000"/>
          <w:lang w:eastAsia="ja-JP"/>
        </w:rPr>
        <w:t xml:space="preserve"> </w:t>
      </w:r>
    </w:p>
    <w:p w14:paraId="671F3CCE" w14:textId="77777777" w:rsidR="00DD5B58" w:rsidRPr="00287460" w:rsidRDefault="00DD5B58" w:rsidP="00DD5B58">
      <w:pPr>
        <w:shd w:val="clear" w:color="auto" w:fill="FFFFFF"/>
        <w:spacing w:after="150"/>
        <w:rPr>
          <w:rFonts w:eastAsia="Times New Roman"/>
          <w:bCs/>
          <w:color w:val="000000" w:themeColor="text1"/>
          <w:sz w:val="20"/>
          <w:szCs w:val="24"/>
          <w:u w:color="000000"/>
          <w:lang w:eastAsia="ja-JP"/>
        </w:rPr>
      </w:pPr>
      <w:r>
        <w:rPr>
          <w:rFonts w:eastAsia="Times New Roman"/>
          <w:bCs/>
          <w:color w:val="000000" w:themeColor="text1"/>
          <w:sz w:val="20"/>
          <w:szCs w:val="24"/>
          <w:u w:color="000000"/>
          <w:lang w:eastAsia="ja-JP"/>
        </w:rPr>
        <w:t xml:space="preserve">These positions fall under a special hiring condition called </w:t>
      </w:r>
      <w:hyperlink r:id="rId8" w:anchor="url=Fact-Sheet" w:history="1">
        <w:r w:rsidRPr="003F427F">
          <w:rPr>
            <w:rStyle w:val="Hyperlink"/>
            <w:rFonts w:eastAsia="Times New Roman"/>
            <w:bCs/>
            <w:sz w:val="20"/>
            <w:szCs w:val="24"/>
            <w:lang w:eastAsia="ja-JP"/>
          </w:rPr>
          <w:t>direct-hire authority</w:t>
        </w:r>
      </w:hyperlink>
      <w:r>
        <w:rPr>
          <w:rFonts w:eastAsia="Times New Roman"/>
          <w:bCs/>
          <w:color w:val="000000" w:themeColor="text1"/>
          <w:sz w:val="20"/>
          <w:szCs w:val="24"/>
          <w:u w:color="000000"/>
          <w:lang w:eastAsia="ja-JP"/>
        </w:rPr>
        <w:t xml:space="preserve">. New hires may expect to begin work within 30-45 days of their job offer. </w:t>
      </w:r>
    </w:p>
    <w:p w14:paraId="5EF627BA" w14:textId="245EE802" w:rsidR="00275120" w:rsidRDefault="00DD5B58" w:rsidP="00287460">
      <w:pPr>
        <w:shd w:val="clear" w:color="auto" w:fill="FFFFFF"/>
        <w:spacing w:after="150"/>
        <w:rPr>
          <w:rFonts w:eastAsia="Times New Roman"/>
          <w:bCs/>
          <w:color w:val="000000" w:themeColor="text1"/>
          <w:sz w:val="20"/>
          <w:szCs w:val="24"/>
          <w:u w:color="000000"/>
          <w:lang w:eastAsia="ja-JP"/>
        </w:rPr>
      </w:pPr>
      <w:r w:rsidRPr="00287460">
        <w:rPr>
          <w:rFonts w:eastAsia="Times New Roman"/>
          <w:bCs/>
          <w:color w:val="000000" w:themeColor="text1"/>
          <w:sz w:val="20"/>
          <w:szCs w:val="24"/>
          <w:u w:color="000000"/>
          <w:lang w:eastAsia="ja-JP"/>
        </w:rPr>
        <w:t>"It's an exciting time to work for</w:t>
      </w:r>
      <w:r>
        <w:rPr>
          <w:rFonts w:eastAsia="Times New Roman"/>
          <w:bCs/>
          <w:color w:val="000000" w:themeColor="text1"/>
          <w:sz w:val="20"/>
          <w:szCs w:val="24"/>
          <w:u w:color="000000"/>
          <w:lang w:eastAsia="ja-JP"/>
        </w:rPr>
        <w:t xml:space="preserve"> the Internal Revenue Service,” said IRS Taxpayer Experience Officer and Wage and Investment Commissioner Ken Corbin. “Those who wish to work with customer service as their focus are encouraged to apply. This is gratifying work </w:t>
      </w:r>
      <m:oMath>
        <m:r>
          <w:rPr>
            <w:rFonts w:ascii="Cambria Math" w:eastAsia="Times New Roman" w:hAnsi="Cambria Math"/>
            <w:color w:val="000000" w:themeColor="text1"/>
            <w:sz w:val="20"/>
            <w:szCs w:val="24"/>
            <w:u w:color="000000"/>
            <w:lang w:eastAsia="ja-JP"/>
          </w:rPr>
          <m:t>-</m:t>
        </m:r>
      </m:oMath>
      <w:r w:rsidRPr="00287460">
        <w:rPr>
          <w:rFonts w:eastAsia="Times New Roman"/>
          <w:bCs/>
          <w:color w:val="000000" w:themeColor="text1"/>
          <w:sz w:val="20"/>
          <w:szCs w:val="24"/>
          <w:u w:color="000000"/>
          <w:lang w:eastAsia="ja-JP"/>
        </w:rPr>
        <w:t xml:space="preserve"> as the</w:t>
      </w:r>
      <w:r>
        <w:rPr>
          <w:rFonts w:eastAsia="Times New Roman"/>
          <w:bCs/>
          <w:color w:val="000000" w:themeColor="text1"/>
          <w:sz w:val="20"/>
          <w:szCs w:val="24"/>
          <w:u w:color="000000"/>
          <w:lang w:eastAsia="ja-JP"/>
        </w:rPr>
        <w:t xml:space="preserve">se </w:t>
      </w:r>
      <w:r w:rsidR="00275120">
        <w:rPr>
          <w:rFonts w:eastAsia="Times New Roman"/>
          <w:bCs/>
          <w:color w:val="000000" w:themeColor="text1"/>
          <w:sz w:val="20"/>
          <w:szCs w:val="24"/>
          <w:u w:color="000000"/>
          <w:lang w:eastAsia="ja-JP"/>
        </w:rPr>
        <w:t>newly hired</w:t>
      </w:r>
      <w:r>
        <w:rPr>
          <w:rFonts w:eastAsia="Times New Roman"/>
          <w:bCs/>
          <w:color w:val="000000" w:themeColor="text1"/>
          <w:sz w:val="20"/>
          <w:szCs w:val="24"/>
          <w:u w:color="000000"/>
          <w:lang w:eastAsia="ja-JP"/>
        </w:rPr>
        <w:t xml:space="preserve"> individuals will </w:t>
      </w:r>
      <w:r w:rsidRPr="00287460">
        <w:rPr>
          <w:rFonts w:eastAsia="Times New Roman"/>
          <w:bCs/>
          <w:color w:val="000000" w:themeColor="text1"/>
          <w:sz w:val="20"/>
          <w:szCs w:val="24"/>
          <w:u w:color="000000"/>
          <w:lang w:eastAsia="ja-JP"/>
        </w:rPr>
        <w:t>process tax returns</w:t>
      </w:r>
      <w:r>
        <w:rPr>
          <w:rFonts w:eastAsia="Times New Roman"/>
          <w:bCs/>
          <w:color w:val="000000" w:themeColor="text1"/>
          <w:sz w:val="20"/>
          <w:szCs w:val="24"/>
          <w:u w:color="000000"/>
          <w:lang w:eastAsia="ja-JP"/>
        </w:rPr>
        <w:t xml:space="preserve"> and deliver refunds</w:t>
      </w:r>
      <w:r w:rsidRPr="00287460">
        <w:rPr>
          <w:rFonts w:eastAsia="Times New Roman"/>
          <w:bCs/>
          <w:color w:val="000000" w:themeColor="text1"/>
          <w:sz w:val="20"/>
          <w:szCs w:val="24"/>
          <w:u w:color="000000"/>
          <w:lang w:eastAsia="ja-JP"/>
        </w:rPr>
        <w:t xml:space="preserve"> </w:t>
      </w:r>
      <w:r>
        <w:rPr>
          <w:rFonts w:eastAsia="Times New Roman"/>
          <w:bCs/>
          <w:color w:val="000000" w:themeColor="text1"/>
          <w:sz w:val="20"/>
          <w:szCs w:val="24"/>
          <w:u w:color="000000"/>
          <w:lang w:eastAsia="ja-JP"/>
        </w:rPr>
        <w:t>to the nation’s taxpayers.</w:t>
      </w:r>
      <w:r w:rsidR="00275120">
        <w:rPr>
          <w:rFonts w:eastAsia="Times New Roman"/>
          <w:bCs/>
          <w:color w:val="000000" w:themeColor="text1"/>
          <w:sz w:val="20"/>
          <w:szCs w:val="24"/>
          <w:u w:color="000000"/>
          <w:lang w:eastAsia="ja-JP"/>
        </w:rPr>
        <w:t>”</w:t>
      </w:r>
    </w:p>
    <w:p w14:paraId="17824312" w14:textId="77777777" w:rsidR="00275120" w:rsidRDefault="00111A66" w:rsidP="00287460">
      <w:pPr>
        <w:shd w:val="clear" w:color="auto" w:fill="FFFFFF"/>
        <w:spacing w:after="150"/>
        <w:rPr>
          <w:rFonts w:eastAsia="Times New Roman"/>
          <w:bCs/>
          <w:color w:val="000000" w:themeColor="text1"/>
          <w:sz w:val="20"/>
          <w:szCs w:val="24"/>
          <w:u w:color="000000"/>
          <w:lang w:eastAsia="ja-JP"/>
        </w:rPr>
      </w:pPr>
      <w:r>
        <w:rPr>
          <w:rFonts w:eastAsia="Times New Roman"/>
          <w:bCs/>
          <w:color w:val="000000" w:themeColor="text1"/>
          <w:sz w:val="20"/>
          <w:szCs w:val="24"/>
          <w:u w:color="000000"/>
          <w:lang w:eastAsia="ja-JP"/>
        </w:rPr>
        <w:t>Available positions include temporary, term and permanent jobs. M</w:t>
      </w:r>
      <w:r w:rsidR="00287460" w:rsidRPr="00287460">
        <w:rPr>
          <w:rFonts w:eastAsia="Times New Roman"/>
          <w:bCs/>
          <w:color w:val="000000" w:themeColor="text1"/>
          <w:sz w:val="20"/>
          <w:szCs w:val="24"/>
          <w:u w:color="000000"/>
          <w:lang w:eastAsia="ja-JP"/>
        </w:rPr>
        <w:t xml:space="preserve">any are </w:t>
      </w:r>
      <w:r>
        <w:rPr>
          <w:rFonts w:eastAsia="Times New Roman"/>
          <w:bCs/>
          <w:color w:val="000000" w:themeColor="text1"/>
          <w:sz w:val="20"/>
          <w:szCs w:val="24"/>
          <w:u w:color="000000"/>
          <w:lang w:eastAsia="ja-JP"/>
        </w:rPr>
        <w:t>e</w:t>
      </w:r>
      <w:r w:rsidR="00287460" w:rsidRPr="00287460">
        <w:rPr>
          <w:rFonts w:eastAsia="Times New Roman"/>
          <w:bCs/>
          <w:color w:val="000000" w:themeColor="text1"/>
          <w:sz w:val="20"/>
          <w:szCs w:val="24"/>
          <w:u w:color="000000"/>
          <w:lang w:eastAsia="ja-JP"/>
        </w:rPr>
        <w:t>ntry</w:t>
      </w:r>
      <w:r>
        <w:rPr>
          <w:rFonts w:eastAsia="Times New Roman"/>
          <w:bCs/>
          <w:color w:val="000000" w:themeColor="text1"/>
          <w:sz w:val="20"/>
          <w:szCs w:val="24"/>
          <w:u w:color="000000"/>
          <w:lang w:eastAsia="ja-JP"/>
        </w:rPr>
        <w:t>-</w:t>
      </w:r>
      <w:r w:rsidR="00287460" w:rsidRPr="00287460">
        <w:rPr>
          <w:rFonts w:eastAsia="Times New Roman"/>
          <w:bCs/>
          <w:color w:val="000000" w:themeColor="text1"/>
          <w:sz w:val="20"/>
          <w:szCs w:val="24"/>
          <w:u w:color="000000"/>
          <w:lang w:eastAsia="ja-JP"/>
        </w:rPr>
        <w:t xml:space="preserve">level </w:t>
      </w:r>
      <w:r>
        <w:rPr>
          <w:rFonts w:eastAsia="Times New Roman"/>
          <w:bCs/>
          <w:color w:val="000000" w:themeColor="text1"/>
          <w:sz w:val="20"/>
          <w:szCs w:val="24"/>
          <w:u w:color="000000"/>
          <w:lang w:eastAsia="ja-JP"/>
        </w:rPr>
        <w:t>c</w:t>
      </w:r>
      <w:r w:rsidR="00287460" w:rsidRPr="00287460">
        <w:rPr>
          <w:rFonts w:eastAsia="Times New Roman"/>
          <w:bCs/>
          <w:color w:val="000000" w:themeColor="text1"/>
          <w:sz w:val="20"/>
          <w:szCs w:val="24"/>
          <w:u w:color="000000"/>
          <w:lang w:eastAsia="ja-JP"/>
        </w:rPr>
        <w:t xml:space="preserve">lerk and </w:t>
      </w:r>
      <w:r>
        <w:rPr>
          <w:rFonts w:eastAsia="Times New Roman"/>
          <w:bCs/>
          <w:color w:val="000000" w:themeColor="text1"/>
          <w:sz w:val="20"/>
          <w:szCs w:val="24"/>
          <w:u w:color="000000"/>
          <w:lang w:eastAsia="ja-JP"/>
        </w:rPr>
        <w:t>t</w:t>
      </w:r>
      <w:r w:rsidR="00287460" w:rsidRPr="00287460">
        <w:rPr>
          <w:rFonts w:eastAsia="Times New Roman"/>
          <w:bCs/>
          <w:color w:val="000000" w:themeColor="text1"/>
          <w:sz w:val="20"/>
          <w:szCs w:val="24"/>
          <w:u w:color="000000"/>
          <w:lang w:eastAsia="ja-JP"/>
        </w:rPr>
        <w:t xml:space="preserve">ax </w:t>
      </w:r>
      <w:r>
        <w:rPr>
          <w:rFonts w:eastAsia="Times New Roman"/>
          <w:bCs/>
          <w:color w:val="000000" w:themeColor="text1"/>
          <w:sz w:val="20"/>
          <w:szCs w:val="24"/>
          <w:u w:color="000000"/>
          <w:lang w:eastAsia="ja-JP"/>
        </w:rPr>
        <w:t>e</w:t>
      </w:r>
      <w:r w:rsidR="00287460" w:rsidRPr="00287460">
        <w:rPr>
          <w:rFonts w:eastAsia="Times New Roman"/>
          <w:bCs/>
          <w:color w:val="000000" w:themeColor="text1"/>
          <w:sz w:val="20"/>
          <w:szCs w:val="24"/>
          <w:u w:color="000000"/>
          <w:lang w:eastAsia="ja-JP"/>
        </w:rPr>
        <w:t>xaminer positions</w:t>
      </w:r>
      <w:r>
        <w:rPr>
          <w:rFonts w:eastAsia="Times New Roman"/>
          <w:bCs/>
          <w:color w:val="000000" w:themeColor="text1"/>
          <w:sz w:val="20"/>
          <w:szCs w:val="24"/>
          <w:u w:color="000000"/>
          <w:lang w:eastAsia="ja-JP"/>
        </w:rPr>
        <w:t xml:space="preserve"> in the Wage and Investment Division</w:t>
      </w:r>
      <w:r w:rsidR="00287460" w:rsidRPr="00287460">
        <w:rPr>
          <w:rFonts w:eastAsia="Times New Roman"/>
          <w:bCs/>
          <w:color w:val="000000" w:themeColor="text1"/>
          <w:sz w:val="20"/>
          <w:szCs w:val="24"/>
          <w:u w:color="000000"/>
          <w:lang w:eastAsia="ja-JP"/>
        </w:rPr>
        <w:t>.</w:t>
      </w:r>
      <w:r>
        <w:rPr>
          <w:rFonts w:eastAsia="Times New Roman"/>
          <w:bCs/>
          <w:color w:val="000000" w:themeColor="text1"/>
          <w:sz w:val="20"/>
          <w:szCs w:val="24"/>
          <w:u w:color="000000"/>
          <w:lang w:eastAsia="ja-JP"/>
        </w:rPr>
        <w:t xml:space="preserve"> No prior </w:t>
      </w:r>
      <w:r w:rsidR="00D81AC0">
        <w:rPr>
          <w:rFonts w:eastAsia="Times New Roman"/>
          <w:bCs/>
          <w:color w:val="000000" w:themeColor="text1"/>
          <w:sz w:val="20"/>
          <w:szCs w:val="24"/>
          <w:u w:color="000000"/>
          <w:lang w:eastAsia="ja-JP"/>
        </w:rPr>
        <w:t xml:space="preserve">tax </w:t>
      </w:r>
      <w:r>
        <w:rPr>
          <w:rFonts w:eastAsia="Times New Roman"/>
          <w:bCs/>
          <w:color w:val="000000" w:themeColor="text1"/>
          <w:sz w:val="20"/>
          <w:szCs w:val="24"/>
          <w:u w:color="000000"/>
          <w:lang w:eastAsia="ja-JP"/>
        </w:rPr>
        <w:t>experience is required.</w:t>
      </w:r>
      <w:r w:rsidR="006A309E">
        <w:rPr>
          <w:rFonts w:eastAsia="Times New Roman"/>
          <w:bCs/>
          <w:color w:val="000000" w:themeColor="text1"/>
          <w:sz w:val="20"/>
          <w:szCs w:val="24"/>
          <w:u w:color="000000"/>
          <w:lang w:eastAsia="ja-JP"/>
        </w:rPr>
        <w:t xml:space="preserve"> </w:t>
      </w:r>
    </w:p>
    <w:p w14:paraId="7D312A98" w14:textId="4DDFCB16" w:rsidR="00287460" w:rsidRPr="00287460" w:rsidRDefault="00275120" w:rsidP="00287460">
      <w:pPr>
        <w:shd w:val="clear" w:color="auto" w:fill="FFFFFF"/>
        <w:spacing w:after="150"/>
        <w:rPr>
          <w:rFonts w:eastAsia="Times New Roman"/>
          <w:bCs/>
          <w:color w:val="000000" w:themeColor="text1"/>
          <w:sz w:val="20"/>
          <w:szCs w:val="24"/>
          <w:u w:color="000000"/>
          <w:lang w:eastAsia="ja-JP"/>
        </w:rPr>
      </w:pPr>
      <w:r>
        <w:rPr>
          <w:rFonts w:eastAsia="Times New Roman"/>
          <w:bCs/>
          <w:color w:val="000000" w:themeColor="text1"/>
          <w:sz w:val="20"/>
          <w:szCs w:val="24"/>
          <w:u w:color="000000"/>
          <w:lang w:eastAsia="ja-JP"/>
        </w:rPr>
        <w:t>“</w:t>
      </w:r>
      <w:r w:rsidR="006A309E">
        <w:rPr>
          <w:rFonts w:eastAsia="Times New Roman"/>
          <w:bCs/>
          <w:color w:val="000000" w:themeColor="text1"/>
          <w:sz w:val="20"/>
          <w:szCs w:val="24"/>
          <w:u w:color="000000"/>
          <w:lang w:eastAsia="ja-JP"/>
        </w:rPr>
        <w:t>The IRS has opportunities for almost every profession, starting with th</w:t>
      </w:r>
      <w:r>
        <w:rPr>
          <w:rFonts w:eastAsia="Times New Roman"/>
          <w:bCs/>
          <w:color w:val="000000" w:themeColor="text1"/>
          <w:sz w:val="20"/>
          <w:szCs w:val="24"/>
          <w:u w:color="000000"/>
          <w:lang w:eastAsia="ja-JP"/>
        </w:rPr>
        <w:t>ese</w:t>
      </w:r>
      <w:r w:rsidR="006A309E">
        <w:rPr>
          <w:rFonts w:eastAsia="Times New Roman"/>
          <w:bCs/>
          <w:color w:val="000000" w:themeColor="text1"/>
          <w:sz w:val="20"/>
          <w:szCs w:val="24"/>
          <w:u w:color="000000"/>
          <w:lang w:eastAsia="ja-JP"/>
        </w:rPr>
        <w:t xml:space="preserve"> entry level positions</w:t>
      </w:r>
      <w:r>
        <w:rPr>
          <w:rFonts w:eastAsia="Times New Roman"/>
          <w:bCs/>
          <w:color w:val="000000" w:themeColor="text1"/>
          <w:sz w:val="20"/>
          <w:szCs w:val="24"/>
          <w:u w:color="000000"/>
          <w:lang w:eastAsia="ja-JP"/>
        </w:rPr>
        <w:t>.</w:t>
      </w:r>
      <w:r w:rsidR="006A309E">
        <w:rPr>
          <w:rFonts w:eastAsia="Times New Roman"/>
          <w:bCs/>
          <w:color w:val="000000" w:themeColor="text1"/>
          <w:sz w:val="20"/>
          <w:szCs w:val="24"/>
          <w:u w:color="000000"/>
          <w:lang w:eastAsia="ja-JP"/>
        </w:rPr>
        <w:t xml:space="preserve"> </w:t>
      </w:r>
      <w:r>
        <w:rPr>
          <w:rFonts w:eastAsia="Times New Roman"/>
          <w:bCs/>
          <w:color w:val="000000" w:themeColor="text1"/>
          <w:sz w:val="20"/>
          <w:szCs w:val="24"/>
          <w:u w:color="000000"/>
          <w:lang w:eastAsia="ja-JP"/>
        </w:rPr>
        <w:t xml:space="preserve">Starting here </w:t>
      </w:r>
      <w:r w:rsidR="006A309E">
        <w:rPr>
          <w:rFonts w:eastAsia="Times New Roman"/>
          <w:bCs/>
          <w:color w:val="000000" w:themeColor="text1"/>
          <w:sz w:val="20"/>
          <w:szCs w:val="24"/>
          <w:u w:color="000000"/>
          <w:lang w:eastAsia="ja-JP"/>
        </w:rPr>
        <w:t>today can guide you to your future career, like it has done for me starting in high school</w:t>
      </w:r>
      <w:r>
        <w:rPr>
          <w:rFonts w:eastAsia="Times New Roman"/>
          <w:bCs/>
          <w:color w:val="000000" w:themeColor="text1"/>
          <w:sz w:val="20"/>
          <w:szCs w:val="24"/>
          <w:u w:color="000000"/>
          <w:lang w:eastAsia="ja-JP"/>
        </w:rPr>
        <w:t>,</w:t>
      </w:r>
      <w:r w:rsidR="009C3289">
        <w:rPr>
          <w:rFonts w:eastAsia="Times New Roman"/>
          <w:bCs/>
          <w:color w:val="000000" w:themeColor="text1"/>
          <w:sz w:val="20"/>
          <w:szCs w:val="24"/>
          <w:u w:color="000000"/>
          <w:lang w:eastAsia="ja-JP"/>
        </w:rPr>
        <w:t>”</w:t>
      </w:r>
      <w:r>
        <w:rPr>
          <w:rFonts w:eastAsia="Times New Roman"/>
          <w:bCs/>
          <w:color w:val="000000" w:themeColor="text1"/>
          <w:sz w:val="20"/>
          <w:szCs w:val="24"/>
          <w:u w:color="000000"/>
          <w:lang w:eastAsia="ja-JP"/>
        </w:rPr>
        <w:t xml:space="preserve"> said Corbin.</w:t>
      </w:r>
      <w:r w:rsidR="00287460" w:rsidRPr="00287460">
        <w:rPr>
          <w:rFonts w:eastAsia="Times New Roman"/>
          <w:bCs/>
          <w:color w:val="000000" w:themeColor="text1"/>
          <w:sz w:val="20"/>
          <w:szCs w:val="24"/>
          <w:u w:color="000000"/>
          <w:lang w:eastAsia="ja-JP"/>
        </w:rPr>
        <w:t xml:space="preserve">  </w:t>
      </w:r>
    </w:p>
    <w:p w14:paraId="3225DE4C" w14:textId="1B214F42" w:rsidR="00287460" w:rsidRDefault="00287460" w:rsidP="00287460">
      <w:pPr>
        <w:shd w:val="clear" w:color="auto" w:fill="FFFFFF"/>
        <w:spacing w:after="150"/>
        <w:rPr>
          <w:rFonts w:eastAsia="Times New Roman"/>
          <w:bCs/>
          <w:color w:val="000000" w:themeColor="text1"/>
          <w:sz w:val="20"/>
          <w:szCs w:val="24"/>
          <w:u w:color="000000"/>
          <w:lang w:eastAsia="ja-JP"/>
        </w:rPr>
      </w:pPr>
      <w:r w:rsidRPr="00287460">
        <w:rPr>
          <w:rFonts w:eastAsia="Times New Roman"/>
          <w:bCs/>
          <w:color w:val="000000" w:themeColor="text1"/>
          <w:sz w:val="20"/>
          <w:szCs w:val="24"/>
          <w:u w:color="000000"/>
          <w:lang w:eastAsia="ja-JP"/>
        </w:rPr>
        <w:t xml:space="preserve">The IRS offers competitive </w:t>
      </w:r>
      <w:r w:rsidR="00111A66">
        <w:rPr>
          <w:rFonts w:eastAsia="Times New Roman"/>
          <w:bCs/>
          <w:color w:val="000000" w:themeColor="text1"/>
          <w:sz w:val="20"/>
          <w:szCs w:val="24"/>
          <w:u w:color="000000"/>
          <w:lang w:eastAsia="ja-JP"/>
        </w:rPr>
        <w:t>pay</w:t>
      </w:r>
      <w:r w:rsidRPr="00287460">
        <w:rPr>
          <w:rFonts w:eastAsia="Times New Roman"/>
          <w:bCs/>
          <w:color w:val="000000" w:themeColor="text1"/>
          <w:sz w:val="20"/>
          <w:szCs w:val="24"/>
          <w:u w:color="000000"/>
          <w:lang w:eastAsia="ja-JP"/>
        </w:rPr>
        <w:t xml:space="preserve"> and benefits, on</w:t>
      </w:r>
      <w:r w:rsidR="0052421D">
        <w:rPr>
          <w:rFonts w:eastAsia="Times New Roman"/>
          <w:bCs/>
          <w:color w:val="000000" w:themeColor="text1"/>
          <w:sz w:val="20"/>
          <w:szCs w:val="24"/>
          <w:u w:color="000000"/>
          <w:lang w:eastAsia="ja-JP"/>
        </w:rPr>
        <w:t>-</w:t>
      </w:r>
      <w:r w:rsidRPr="00287460">
        <w:rPr>
          <w:rFonts w:eastAsia="Times New Roman"/>
          <w:bCs/>
          <w:color w:val="000000" w:themeColor="text1"/>
          <w:sz w:val="20"/>
          <w:szCs w:val="24"/>
          <w:u w:color="000000"/>
          <w:lang w:eastAsia="ja-JP"/>
        </w:rPr>
        <w:t>the-job training</w:t>
      </w:r>
      <w:r w:rsidR="009C3289">
        <w:rPr>
          <w:rFonts w:eastAsia="Times New Roman"/>
          <w:bCs/>
          <w:color w:val="000000" w:themeColor="text1"/>
          <w:sz w:val="20"/>
          <w:szCs w:val="24"/>
          <w:u w:color="000000"/>
          <w:lang w:eastAsia="ja-JP"/>
        </w:rPr>
        <w:t>,</w:t>
      </w:r>
      <w:r w:rsidRPr="00287460">
        <w:rPr>
          <w:rFonts w:eastAsia="Times New Roman"/>
          <w:bCs/>
          <w:color w:val="000000" w:themeColor="text1"/>
          <w:sz w:val="20"/>
          <w:szCs w:val="24"/>
          <w:u w:color="000000"/>
          <w:lang w:eastAsia="ja-JP"/>
        </w:rPr>
        <w:t xml:space="preserve"> and opportunities for advancement. The pay range for</w:t>
      </w:r>
      <w:r w:rsidR="00111A66">
        <w:rPr>
          <w:rFonts w:eastAsia="Times New Roman"/>
          <w:bCs/>
          <w:color w:val="000000" w:themeColor="text1"/>
          <w:sz w:val="20"/>
          <w:szCs w:val="24"/>
          <w:u w:color="000000"/>
          <w:lang w:eastAsia="ja-JP"/>
        </w:rPr>
        <w:t xml:space="preserve"> these</w:t>
      </w:r>
      <w:r w:rsidRPr="00287460">
        <w:rPr>
          <w:rFonts w:eastAsia="Times New Roman"/>
          <w:bCs/>
          <w:color w:val="000000" w:themeColor="text1"/>
          <w:sz w:val="20"/>
          <w:szCs w:val="24"/>
          <w:u w:color="000000"/>
          <w:lang w:eastAsia="ja-JP"/>
        </w:rPr>
        <w:t xml:space="preserve"> positions</w:t>
      </w:r>
      <w:r w:rsidR="00111A66">
        <w:rPr>
          <w:rFonts w:eastAsia="Times New Roman"/>
          <w:bCs/>
          <w:color w:val="000000" w:themeColor="text1"/>
          <w:sz w:val="20"/>
          <w:szCs w:val="24"/>
          <w:u w:color="000000"/>
          <w:lang w:eastAsia="ja-JP"/>
        </w:rPr>
        <w:t xml:space="preserve"> is </w:t>
      </w:r>
      <w:r w:rsidRPr="00287460">
        <w:rPr>
          <w:rFonts w:eastAsia="Times New Roman"/>
          <w:bCs/>
          <w:color w:val="000000" w:themeColor="text1"/>
          <w:sz w:val="20"/>
          <w:szCs w:val="24"/>
          <w:u w:color="000000"/>
          <w:lang w:eastAsia="ja-JP"/>
        </w:rPr>
        <w:t xml:space="preserve">from </w:t>
      </w:r>
      <w:hyperlink r:id="rId9" w:history="1">
        <w:r w:rsidRPr="003F427F">
          <w:rPr>
            <w:rStyle w:val="Hyperlink"/>
            <w:rFonts w:eastAsia="Times New Roman"/>
            <w:bCs/>
            <w:sz w:val="20"/>
            <w:szCs w:val="24"/>
            <w:lang w:eastAsia="ja-JP"/>
          </w:rPr>
          <w:t>GS-02 to GS-</w:t>
        </w:r>
        <w:r w:rsidR="0052421D" w:rsidRPr="003F427F">
          <w:rPr>
            <w:rStyle w:val="Hyperlink"/>
            <w:rFonts w:eastAsia="Times New Roman"/>
            <w:bCs/>
            <w:sz w:val="20"/>
            <w:szCs w:val="24"/>
            <w:lang w:eastAsia="ja-JP"/>
          </w:rPr>
          <w:t>0</w:t>
        </w:r>
        <w:r w:rsidRPr="003F427F">
          <w:rPr>
            <w:rStyle w:val="Hyperlink"/>
            <w:rFonts w:eastAsia="Times New Roman"/>
            <w:bCs/>
            <w:sz w:val="20"/>
            <w:szCs w:val="24"/>
            <w:lang w:eastAsia="ja-JP"/>
          </w:rPr>
          <w:t>9</w:t>
        </w:r>
      </w:hyperlink>
      <w:r w:rsidR="0065412D">
        <w:rPr>
          <w:rFonts w:eastAsia="Times New Roman"/>
          <w:bCs/>
          <w:color w:val="000000" w:themeColor="text1"/>
          <w:sz w:val="20"/>
          <w:szCs w:val="24"/>
          <w:u w:color="000000"/>
          <w:lang w:eastAsia="ja-JP"/>
        </w:rPr>
        <w:t>.</w:t>
      </w:r>
    </w:p>
    <w:p w14:paraId="41952D96" w14:textId="1A6BFCC3" w:rsidR="00DD5B58" w:rsidRPr="00A16BDC" w:rsidRDefault="00717872" w:rsidP="00287460">
      <w:pPr>
        <w:shd w:val="clear" w:color="auto" w:fill="FFFFFF"/>
        <w:spacing w:after="150"/>
        <w:rPr>
          <w:rFonts w:eastAsia="Times New Roman"/>
          <w:b/>
          <w:color w:val="002C4E" w:themeColor="accent1" w:themeShade="80"/>
          <w:sz w:val="24"/>
          <w:szCs w:val="24"/>
          <w:lang w:eastAsia="ja-JP"/>
        </w:rPr>
      </w:pPr>
      <w:bookmarkStart w:id="1" w:name="_Hlk97800868"/>
      <w:r>
        <w:rPr>
          <w:rFonts w:eastAsia="Times New Roman"/>
          <w:b/>
          <w:color w:val="002C4E" w:themeColor="accent1" w:themeShade="80"/>
          <w:sz w:val="24"/>
          <w:szCs w:val="24"/>
          <w:lang w:eastAsia="ja-JP"/>
        </w:rPr>
        <w:t xml:space="preserve">Virtual hiring events </w:t>
      </w:r>
    </w:p>
    <w:p w14:paraId="3FBC0D8A" w14:textId="4B5B832F" w:rsidR="0065412D" w:rsidRDefault="00287460" w:rsidP="0065412D">
      <w:pPr>
        <w:shd w:val="clear" w:color="auto" w:fill="FFFFFF"/>
        <w:spacing w:after="150"/>
        <w:rPr>
          <w:rFonts w:eastAsia="Times New Roman"/>
          <w:bCs/>
          <w:color w:val="000000" w:themeColor="text1"/>
          <w:sz w:val="20"/>
          <w:szCs w:val="24"/>
          <w:u w:color="000000"/>
          <w:lang w:eastAsia="ja-JP"/>
        </w:rPr>
      </w:pPr>
      <w:r w:rsidRPr="00287460">
        <w:rPr>
          <w:rFonts w:eastAsia="Times New Roman"/>
          <w:bCs/>
          <w:color w:val="000000" w:themeColor="text1"/>
          <w:sz w:val="20"/>
          <w:szCs w:val="24"/>
          <w:u w:color="000000"/>
          <w:lang w:eastAsia="ja-JP"/>
        </w:rPr>
        <w:t>The agency is hosting virtual</w:t>
      </w:r>
      <w:r w:rsidR="00717872">
        <w:rPr>
          <w:rFonts w:eastAsia="Times New Roman"/>
          <w:bCs/>
          <w:color w:val="000000" w:themeColor="text1"/>
          <w:sz w:val="20"/>
          <w:szCs w:val="24"/>
          <w:u w:color="000000"/>
          <w:lang w:eastAsia="ja-JP"/>
        </w:rPr>
        <w:t xml:space="preserve"> direct hiring events</w:t>
      </w:r>
      <w:r w:rsidRPr="00287460">
        <w:rPr>
          <w:rFonts w:eastAsia="Times New Roman"/>
          <w:bCs/>
          <w:color w:val="000000" w:themeColor="text1"/>
          <w:sz w:val="20"/>
          <w:szCs w:val="24"/>
          <w:u w:color="000000"/>
          <w:lang w:eastAsia="ja-JP"/>
        </w:rPr>
        <w:t xml:space="preserve"> </w:t>
      </w:r>
      <w:r w:rsidR="00717872">
        <w:rPr>
          <w:rFonts w:eastAsia="Times New Roman"/>
          <w:bCs/>
          <w:color w:val="000000" w:themeColor="text1"/>
          <w:sz w:val="20"/>
          <w:szCs w:val="24"/>
          <w:u w:color="000000"/>
          <w:lang w:eastAsia="ja-JP"/>
        </w:rPr>
        <w:t xml:space="preserve">on </w:t>
      </w:r>
      <w:r w:rsidRPr="00287460">
        <w:rPr>
          <w:rFonts w:eastAsia="Times New Roman"/>
          <w:bCs/>
          <w:color w:val="000000" w:themeColor="text1"/>
          <w:sz w:val="20"/>
          <w:szCs w:val="24"/>
          <w:u w:color="000000"/>
          <w:lang w:eastAsia="ja-JP"/>
        </w:rPr>
        <w:t>March 16</w:t>
      </w:r>
      <w:r w:rsidR="004F452B">
        <w:rPr>
          <w:rFonts w:eastAsia="Times New Roman"/>
          <w:bCs/>
          <w:color w:val="000000" w:themeColor="text1"/>
          <w:sz w:val="20"/>
          <w:szCs w:val="24"/>
          <w:u w:color="000000"/>
          <w:lang w:eastAsia="ja-JP"/>
        </w:rPr>
        <w:t>, 23</w:t>
      </w:r>
      <w:r w:rsidRPr="00287460">
        <w:rPr>
          <w:rFonts w:eastAsia="Times New Roman"/>
          <w:bCs/>
          <w:color w:val="000000" w:themeColor="text1"/>
          <w:sz w:val="20"/>
          <w:szCs w:val="24"/>
          <w:u w:color="000000"/>
          <w:lang w:eastAsia="ja-JP"/>
        </w:rPr>
        <w:t xml:space="preserve"> </w:t>
      </w:r>
      <w:r w:rsidR="0065412D">
        <w:rPr>
          <w:rFonts w:eastAsia="Times New Roman"/>
          <w:bCs/>
          <w:color w:val="000000" w:themeColor="text1"/>
          <w:sz w:val="20"/>
          <w:szCs w:val="24"/>
          <w:u w:color="000000"/>
          <w:lang w:eastAsia="ja-JP"/>
        </w:rPr>
        <w:t xml:space="preserve">and </w:t>
      </w:r>
      <w:r w:rsidR="004F452B">
        <w:rPr>
          <w:rFonts w:eastAsia="Times New Roman"/>
          <w:bCs/>
          <w:color w:val="000000" w:themeColor="text1"/>
          <w:sz w:val="20"/>
          <w:szCs w:val="24"/>
          <w:u w:color="000000"/>
          <w:lang w:eastAsia="ja-JP"/>
        </w:rPr>
        <w:t>30</w:t>
      </w:r>
      <w:r w:rsidR="0065412D">
        <w:rPr>
          <w:rFonts w:eastAsia="Times New Roman"/>
          <w:bCs/>
          <w:color w:val="000000" w:themeColor="text1"/>
          <w:sz w:val="20"/>
          <w:szCs w:val="24"/>
          <w:u w:color="000000"/>
          <w:lang w:eastAsia="ja-JP"/>
        </w:rPr>
        <w:t xml:space="preserve">, </w:t>
      </w:r>
      <w:r w:rsidRPr="00287460">
        <w:rPr>
          <w:rFonts w:eastAsia="Times New Roman"/>
          <w:bCs/>
          <w:color w:val="000000" w:themeColor="text1"/>
          <w:sz w:val="20"/>
          <w:szCs w:val="24"/>
          <w:u w:color="000000"/>
          <w:lang w:eastAsia="ja-JP"/>
        </w:rPr>
        <w:t>where</w:t>
      </w:r>
      <w:r w:rsidR="00717872">
        <w:rPr>
          <w:rFonts w:eastAsia="Times New Roman"/>
          <w:bCs/>
          <w:color w:val="000000" w:themeColor="text1"/>
          <w:sz w:val="20"/>
          <w:szCs w:val="24"/>
          <w:u w:color="000000"/>
          <w:lang w:eastAsia="ja-JP"/>
        </w:rPr>
        <w:t xml:space="preserve"> the IRS will review resumes and extend job offers </w:t>
      </w:r>
      <w:r w:rsidR="007A3623">
        <w:rPr>
          <w:rFonts w:eastAsia="Times New Roman"/>
          <w:bCs/>
          <w:color w:val="000000" w:themeColor="text1"/>
          <w:sz w:val="20"/>
          <w:szCs w:val="24"/>
          <w:u w:color="000000"/>
          <w:lang w:eastAsia="ja-JP"/>
        </w:rPr>
        <w:t xml:space="preserve">to eligible applicants </w:t>
      </w:r>
      <w:r w:rsidR="00717872">
        <w:rPr>
          <w:rFonts w:eastAsia="Times New Roman"/>
          <w:bCs/>
          <w:color w:val="000000" w:themeColor="text1"/>
          <w:sz w:val="20"/>
          <w:szCs w:val="24"/>
          <w:u w:color="000000"/>
          <w:lang w:eastAsia="ja-JP"/>
        </w:rPr>
        <w:t xml:space="preserve">on the spot.  </w:t>
      </w:r>
      <w:r w:rsidRPr="00287460">
        <w:rPr>
          <w:rFonts w:eastAsia="Times New Roman"/>
          <w:bCs/>
          <w:color w:val="000000" w:themeColor="text1"/>
          <w:sz w:val="20"/>
          <w:szCs w:val="24"/>
          <w:u w:color="000000"/>
          <w:lang w:eastAsia="ja-JP"/>
        </w:rPr>
        <w:t xml:space="preserve"> </w:t>
      </w:r>
    </w:p>
    <w:bookmarkEnd w:id="1"/>
    <w:p w14:paraId="225B41CF" w14:textId="703A2A62" w:rsidR="00441EC0" w:rsidRPr="00441EC0" w:rsidRDefault="00441EC0" w:rsidP="0065412D">
      <w:pPr>
        <w:shd w:val="clear" w:color="auto" w:fill="FFFFFF"/>
        <w:spacing w:after="150"/>
        <w:rPr>
          <w:rFonts w:eastAsia="Times New Roman"/>
          <w:b/>
          <w:bCs/>
          <w:color w:val="000000" w:themeColor="text1"/>
          <w:sz w:val="20"/>
          <w:szCs w:val="24"/>
          <w:u w:color="000000"/>
          <w:lang w:eastAsia="ja-JP"/>
        </w:rPr>
      </w:pPr>
      <w:r w:rsidRPr="00441EC0">
        <w:rPr>
          <w:rFonts w:ascii="Arial" w:hAnsi="Arial"/>
          <w:b/>
          <w:bCs/>
          <w:color w:val="002060"/>
          <w:sz w:val="24"/>
        </w:rPr>
        <w:t>In-person events:</w:t>
      </w:r>
    </w:p>
    <w:p w14:paraId="2C783BDA" w14:textId="61CA20DA" w:rsidR="0052421D" w:rsidRDefault="00287460" w:rsidP="0065412D">
      <w:pPr>
        <w:shd w:val="clear" w:color="auto" w:fill="FFFFFF"/>
        <w:spacing w:after="150"/>
        <w:rPr>
          <w:rFonts w:eastAsia="Times New Roman"/>
          <w:bCs/>
          <w:color w:val="000000" w:themeColor="text1"/>
          <w:sz w:val="20"/>
          <w:szCs w:val="24"/>
          <w:u w:color="000000"/>
          <w:lang w:eastAsia="ja-JP"/>
        </w:rPr>
      </w:pPr>
      <w:r w:rsidRPr="00287460">
        <w:rPr>
          <w:rFonts w:eastAsia="Times New Roman"/>
          <w:bCs/>
          <w:color w:val="000000" w:themeColor="text1"/>
          <w:sz w:val="20"/>
          <w:szCs w:val="24"/>
          <w:u w:color="000000"/>
          <w:lang w:eastAsia="ja-JP"/>
        </w:rPr>
        <w:t>These events are open to the public</w:t>
      </w:r>
      <w:r w:rsidR="0065412D">
        <w:rPr>
          <w:rFonts w:eastAsia="Times New Roman"/>
          <w:bCs/>
          <w:color w:val="000000" w:themeColor="text1"/>
          <w:sz w:val="20"/>
          <w:szCs w:val="24"/>
          <w:u w:color="000000"/>
          <w:lang w:eastAsia="ja-JP"/>
        </w:rPr>
        <w:t>. I</w:t>
      </w:r>
      <w:r w:rsidRPr="00287460">
        <w:rPr>
          <w:rFonts w:eastAsia="Times New Roman"/>
          <w:bCs/>
          <w:color w:val="000000" w:themeColor="text1"/>
          <w:sz w:val="20"/>
          <w:szCs w:val="24"/>
          <w:u w:color="000000"/>
          <w:lang w:eastAsia="ja-JP"/>
        </w:rPr>
        <w:t xml:space="preserve">nterested job seekers are encouraged to bring </w:t>
      </w:r>
      <w:r w:rsidR="0065412D">
        <w:rPr>
          <w:rFonts w:eastAsia="Times New Roman"/>
          <w:bCs/>
          <w:color w:val="000000" w:themeColor="text1"/>
          <w:sz w:val="20"/>
          <w:szCs w:val="24"/>
          <w:u w:color="000000"/>
          <w:lang w:eastAsia="ja-JP"/>
        </w:rPr>
        <w:t>their</w:t>
      </w:r>
      <w:r w:rsidRPr="00287460">
        <w:rPr>
          <w:rFonts w:eastAsia="Times New Roman"/>
          <w:bCs/>
          <w:color w:val="000000" w:themeColor="text1"/>
          <w:sz w:val="20"/>
          <w:szCs w:val="24"/>
          <w:u w:color="000000"/>
          <w:lang w:eastAsia="ja-JP"/>
        </w:rPr>
        <w:t xml:space="preserve"> </w:t>
      </w:r>
      <w:r w:rsidR="009C3289" w:rsidRPr="009958B3">
        <w:rPr>
          <w:rFonts w:eastAsia="Times New Roman" w:cstheme="minorHAnsi"/>
          <w:color w:val="1B1B1B"/>
          <w:sz w:val="20"/>
          <w:szCs w:val="20"/>
        </w:rPr>
        <w:t>resumé</w:t>
      </w:r>
      <w:r w:rsidRPr="00287460">
        <w:rPr>
          <w:rFonts w:eastAsia="Times New Roman"/>
          <w:bCs/>
          <w:color w:val="000000" w:themeColor="text1"/>
          <w:sz w:val="20"/>
          <w:szCs w:val="24"/>
          <w:u w:color="000000"/>
          <w:lang w:eastAsia="ja-JP"/>
        </w:rPr>
        <w:t xml:space="preserve"> and two forms of identification (i.e., state driver’s license and</w:t>
      </w:r>
      <w:r w:rsidR="0065412D">
        <w:rPr>
          <w:rFonts w:eastAsia="Times New Roman"/>
          <w:bCs/>
          <w:color w:val="000000" w:themeColor="text1"/>
          <w:sz w:val="20"/>
          <w:szCs w:val="24"/>
          <w:u w:color="000000"/>
          <w:lang w:eastAsia="ja-JP"/>
        </w:rPr>
        <w:t>/or</w:t>
      </w:r>
      <w:r w:rsidRPr="00287460">
        <w:rPr>
          <w:rFonts w:eastAsia="Times New Roman"/>
          <w:bCs/>
          <w:color w:val="000000" w:themeColor="text1"/>
          <w:sz w:val="20"/>
          <w:szCs w:val="24"/>
          <w:u w:color="000000"/>
          <w:lang w:eastAsia="ja-JP"/>
        </w:rPr>
        <w:t xml:space="preserve"> state Identification card, birth certificate, U.S. Passport, Military ID card or Social Security card).</w:t>
      </w:r>
      <w:r w:rsidR="00A16BDC">
        <w:rPr>
          <w:rFonts w:eastAsia="Times New Roman"/>
          <w:bCs/>
          <w:color w:val="000000" w:themeColor="text1"/>
          <w:sz w:val="20"/>
          <w:szCs w:val="24"/>
          <w:u w:color="000000"/>
          <w:lang w:eastAsia="ja-JP"/>
        </w:rPr>
        <w:t xml:space="preserve"> </w:t>
      </w:r>
      <w:r w:rsidR="0052421D">
        <w:rPr>
          <w:rFonts w:eastAsia="Times New Roman"/>
          <w:bCs/>
          <w:color w:val="000000" w:themeColor="text1"/>
          <w:sz w:val="20"/>
          <w:szCs w:val="24"/>
          <w:u w:color="000000"/>
          <w:lang w:eastAsia="ja-JP"/>
        </w:rPr>
        <w:t>Qualified applicants may receive job offers at the in-person events</w:t>
      </w:r>
      <w:r w:rsidR="00DD5B58">
        <w:rPr>
          <w:rFonts w:eastAsia="Times New Roman"/>
          <w:bCs/>
          <w:color w:val="000000" w:themeColor="text1"/>
          <w:sz w:val="20"/>
          <w:szCs w:val="24"/>
          <w:u w:color="000000"/>
          <w:lang w:eastAsia="ja-JP"/>
        </w:rPr>
        <w:t>.</w:t>
      </w:r>
      <w:r w:rsidR="0052421D">
        <w:rPr>
          <w:rFonts w:eastAsia="Times New Roman"/>
          <w:bCs/>
          <w:color w:val="000000" w:themeColor="text1"/>
          <w:sz w:val="20"/>
          <w:szCs w:val="24"/>
          <w:u w:color="000000"/>
          <w:lang w:eastAsia="ja-JP"/>
        </w:rPr>
        <w:t xml:space="preserve"> </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300"/>
      </w:tblGrid>
      <w:tr w:rsidR="009958B3" w14:paraId="56E085FF" w14:textId="77777777" w:rsidTr="005D0408">
        <w:tc>
          <w:tcPr>
            <w:tcW w:w="3325" w:type="dxa"/>
          </w:tcPr>
          <w:p w14:paraId="03D73FE0" w14:textId="77777777" w:rsidR="009958B3" w:rsidRDefault="009958B3" w:rsidP="009958B3">
            <w:pPr>
              <w:rPr>
                <w:rFonts w:ascii="Arial" w:hAnsi="Arial"/>
                <w:b/>
                <w:bCs/>
                <w:i/>
                <w:iCs/>
                <w:color w:val="002C4E" w:themeColor="accent1" w:themeShade="80"/>
              </w:rPr>
            </w:pPr>
            <w:r w:rsidRPr="005D0408">
              <w:rPr>
                <w:rFonts w:ascii="Arial" w:hAnsi="Arial"/>
                <w:b/>
                <w:bCs/>
                <w:i/>
                <w:iCs/>
                <w:color w:val="002C4E" w:themeColor="accent1" w:themeShade="80"/>
              </w:rPr>
              <w:t>Location</w:t>
            </w:r>
          </w:p>
          <w:p w14:paraId="223D4F29" w14:textId="52AAF71F" w:rsidR="005D0408" w:rsidRPr="005D0408" w:rsidRDefault="005D0408" w:rsidP="009958B3">
            <w:pPr>
              <w:rPr>
                <w:rFonts w:ascii="Arial" w:hAnsi="Arial"/>
                <w:b/>
                <w:bCs/>
                <w:i/>
                <w:iCs/>
                <w:color w:val="002C4E" w:themeColor="accent1" w:themeShade="80"/>
                <w:sz w:val="16"/>
                <w:szCs w:val="16"/>
              </w:rPr>
            </w:pPr>
          </w:p>
        </w:tc>
        <w:tc>
          <w:tcPr>
            <w:tcW w:w="6300" w:type="dxa"/>
          </w:tcPr>
          <w:p w14:paraId="2512A213" w14:textId="2AAD97F9" w:rsidR="009958B3" w:rsidRPr="005D0408" w:rsidRDefault="009958B3" w:rsidP="009958B3">
            <w:pPr>
              <w:widowControl/>
              <w:autoSpaceDE/>
              <w:autoSpaceDN/>
              <w:rPr>
                <w:rFonts w:eastAsia="Times New Roman" w:cstheme="minorHAnsi"/>
                <w:b/>
                <w:bCs/>
                <w:i/>
                <w:iCs/>
                <w:color w:val="002C4E" w:themeColor="accent1" w:themeShade="80"/>
                <w:lang w:val="en"/>
              </w:rPr>
            </w:pPr>
            <w:r w:rsidRPr="005D0408">
              <w:rPr>
                <w:rFonts w:eastAsia="Times New Roman" w:cstheme="minorHAnsi"/>
                <w:b/>
                <w:bCs/>
                <w:i/>
                <w:iCs/>
                <w:color w:val="002C4E" w:themeColor="accent1" w:themeShade="80"/>
                <w:lang w:val="en"/>
              </w:rPr>
              <w:t>Date and time</w:t>
            </w:r>
          </w:p>
        </w:tc>
      </w:tr>
      <w:tr w:rsidR="009958B3" w14:paraId="1A205104" w14:textId="77777777" w:rsidTr="005D0408">
        <w:tc>
          <w:tcPr>
            <w:tcW w:w="3325" w:type="dxa"/>
          </w:tcPr>
          <w:p w14:paraId="5B44F401" w14:textId="77777777" w:rsidR="009958B3" w:rsidRPr="005D0408" w:rsidRDefault="009958B3" w:rsidP="009958B3">
            <w:pPr>
              <w:rPr>
                <w:rFonts w:ascii="Arial" w:hAnsi="Arial"/>
                <w:b/>
                <w:bCs/>
                <w:sz w:val="20"/>
                <w:szCs w:val="20"/>
              </w:rPr>
            </w:pPr>
            <w:r w:rsidRPr="005D0408">
              <w:rPr>
                <w:rFonts w:ascii="Arial" w:hAnsi="Arial"/>
                <w:b/>
                <w:bCs/>
                <w:sz w:val="20"/>
                <w:szCs w:val="20"/>
              </w:rPr>
              <w:t>Kansas City IRS Campus</w:t>
            </w:r>
          </w:p>
          <w:p w14:paraId="7F51A46C" w14:textId="77777777" w:rsidR="009958B3" w:rsidRPr="005D0408" w:rsidRDefault="009958B3" w:rsidP="009958B3">
            <w:pPr>
              <w:rPr>
                <w:rFonts w:cstheme="majorHAnsi"/>
                <w:sz w:val="20"/>
                <w:szCs w:val="20"/>
              </w:rPr>
            </w:pPr>
            <w:r w:rsidRPr="005D0408">
              <w:rPr>
                <w:rFonts w:cstheme="majorHAnsi"/>
                <w:sz w:val="20"/>
                <w:szCs w:val="20"/>
              </w:rPr>
              <w:t xml:space="preserve">333 W. Pershing Road </w:t>
            </w:r>
          </w:p>
          <w:p w14:paraId="134EFF58" w14:textId="7A1DD02C" w:rsidR="009958B3" w:rsidRPr="005D0408" w:rsidRDefault="009958B3" w:rsidP="009958B3">
            <w:pPr>
              <w:rPr>
                <w:rFonts w:eastAsia="Times New Roman" w:cstheme="minorHAnsi"/>
                <w:b/>
                <w:bCs/>
                <w:sz w:val="20"/>
                <w:szCs w:val="20"/>
                <w:lang w:val="en"/>
              </w:rPr>
            </w:pPr>
            <w:r w:rsidRPr="005D0408">
              <w:rPr>
                <w:rFonts w:cstheme="majorHAnsi"/>
                <w:sz w:val="20"/>
                <w:szCs w:val="20"/>
              </w:rPr>
              <w:t>Kansas City, MO 64108</w:t>
            </w:r>
          </w:p>
          <w:p w14:paraId="5CBB0149" w14:textId="2B3E6254" w:rsidR="009958B3" w:rsidRPr="005D0408" w:rsidRDefault="009958B3" w:rsidP="009958B3">
            <w:pPr>
              <w:rPr>
                <w:rFonts w:eastAsia="Times New Roman" w:cstheme="minorHAnsi"/>
                <w:b/>
                <w:bCs/>
                <w:sz w:val="20"/>
                <w:szCs w:val="20"/>
                <w:lang w:val="en"/>
              </w:rPr>
            </w:pPr>
          </w:p>
        </w:tc>
        <w:tc>
          <w:tcPr>
            <w:tcW w:w="6300" w:type="dxa"/>
          </w:tcPr>
          <w:p w14:paraId="14356E2F" w14:textId="6E4E0E28" w:rsidR="009958B3" w:rsidRPr="005D0408" w:rsidRDefault="009958B3" w:rsidP="009958B3">
            <w:pPr>
              <w:widowControl/>
              <w:autoSpaceDE/>
              <w:autoSpaceDN/>
              <w:rPr>
                <w:rFonts w:eastAsia="Times New Roman" w:cstheme="minorHAnsi"/>
                <w:sz w:val="20"/>
                <w:szCs w:val="20"/>
                <w:lang w:val="en"/>
              </w:rPr>
            </w:pPr>
            <w:r w:rsidRPr="005D0408">
              <w:rPr>
                <w:rFonts w:eastAsia="Times New Roman" w:cstheme="minorHAnsi"/>
                <w:sz w:val="20"/>
                <w:szCs w:val="20"/>
                <w:lang w:val="en"/>
              </w:rPr>
              <w:t xml:space="preserve">March 18th, 11:00 AM - 7:00 PM </w:t>
            </w:r>
            <w:r w:rsidR="005D0408" w:rsidRPr="005D0408">
              <w:rPr>
                <w:rFonts w:eastAsia="Times New Roman" w:cstheme="minorHAnsi"/>
                <w:sz w:val="20"/>
                <w:szCs w:val="20"/>
                <w:lang w:val="en"/>
              </w:rPr>
              <w:t>(CT)</w:t>
            </w:r>
          </w:p>
          <w:p w14:paraId="0D2D3393" w14:textId="7006462E" w:rsidR="009958B3" w:rsidRPr="005D0408" w:rsidRDefault="009958B3" w:rsidP="009958B3">
            <w:pPr>
              <w:rPr>
                <w:rFonts w:eastAsia="Times New Roman" w:cstheme="minorHAnsi"/>
                <w:b/>
                <w:bCs/>
                <w:sz w:val="20"/>
                <w:szCs w:val="20"/>
                <w:lang w:val="en"/>
              </w:rPr>
            </w:pPr>
            <w:r w:rsidRPr="005D0408">
              <w:rPr>
                <w:rFonts w:eastAsia="Times New Roman" w:cstheme="minorHAnsi"/>
                <w:sz w:val="20"/>
                <w:szCs w:val="20"/>
                <w:lang w:val="en"/>
              </w:rPr>
              <w:t xml:space="preserve">March 19th, 9:00 AM - 3:00 PM </w:t>
            </w:r>
            <w:r w:rsidR="005D0408" w:rsidRPr="005D0408">
              <w:rPr>
                <w:rFonts w:eastAsia="Times New Roman" w:cstheme="minorHAnsi"/>
                <w:sz w:val="20"/>
                <w:szCs w:val="20"/>
                <w:lang w:val="en"/>
              </w:rPr>
              <w:t>(</w:t>
            </w:r>
            <w:r w:rsidRPr="005D0408">
              <w:rPr>
                <w:rFonts w:eastAsia="Times New Roman" w:cstheme="minorHAnsi"/>
                <w:sz w:val="20"/>
                <w:szCs w:val="20"/>
                <w:lang w:val="en"/>
              </w:rPr>
              <w:t>C</w:t>
            </w:r>
            <w:r w:rsidR="005D0408" w:rsidRPr="005D0408">
              <w:rPr>
                <w:rFonts w:eastAsia="Times New Roman" w:cstheme="minorHAnsi"/>
                <w:sz w:val="20"/>
                <w:szCs w:val="20"/>
                <w:lang w:val="en"/>
              </w:rPr>
              <w:t>T)</w:t>
            </w:r>
          </w:p>
        </w:tc>
      </w:tr>
      <w:tr w:rsidR="009958B3" w14:paraId="7EF095F3" w14:textId="77777777" w:rsidTr="005D0408">
        <w:tc>
          <w:tcPr>
            <w:tcW w:w="3325" w:type="dxa"/>
          </w:tcPr>
          <w:p w14:paraId="0E630B61" w14:textId="77777777" w:rsidR="005D0408" w:rsidRPr="005D0408" w:rsidRDefault="005D0408" w:rsidP="009958B3">
            <w:pPr>
              <w:rPr>
                <w:rFonts w:ascii="Arial" w:hAnsi="Arial"/>
                <w:b/>
                <w:bCs/>
                <w:sz w:val="20"/>
                <w:szCs w:val="20"/>
              </w:rPr>
            </w:pPr>
          </w:p>
          <w:p w14:paraId="1D80E0A7" w14:textId="7ADD145C" w:rsidR="009958B3" w:rsidRPr="005D0408" w:rsidRDefault="009958B3" w:rsidP="009958B3">
            <w:pPr>
              <w:rPr>
                <w:rFonts w:ascii="Arial" w:hAnsi="Arial"/>
                <w:b/>
                <w:bCs/>
                <w:sz w:val="20"/>
                <w:szCs w:val="20"/>
              </w:rPr>
            </w:pPr>
            <w:r w:rsidRPr="005D0408">
              <w:rPr>
                <w:rFonts w:ascii="Arial" w:hAnsi="Arial"/>
                <w:b/>
                <w:bCs/>
                <w:sz w:val="20"/>
                <w:szCs w:val="20"/>
              </w:rPr>
              <w:t>Austin IRS Campus</w:t>
            </w:r>
          </w:p>
          <w:p w14:paraId="743716B2" w14:textId="77777777" w:rsidR="009958B3" w:rsidRPr="005D0408" w:rsidRDefault="009958B3" w:rsidP="009958B3">
            <w:pPr>
              <w:rPr>
                <w:rFonts w:cstheme="majorHAnsi"/>
                <w:i/>
                <w:iCs/>
                <w:sz w:val="20"/>
                <w:szCs w:val="20"/>
              </w:rPr>
            </w:pPr>
            <w:r w:rsidRPr="005D0408">
              <w:rPr>
                <w:rFonts w:cstheme="majorHAnsi"/>
                <w:sz w:val="20"/>
                <w:szCs w:val="20"/>
              </w:rPr>
              <w:t>1821 Directors Blvd</w:t>
            </w:r>
          </w:p>
          <w:p w14:paraId="006E9511" w14:textId="77777777" w:rsidR="009958B3" w:rsidRPr="005D0408" w:rsidRDefault="009958B3" w:rsidP="009958B3">
            <w:pPr>
              <w:rPr>
                <w:rFonts w:cstheme="majorHAnsi"/>
                <w:i/>
                <w:iCs/>
                <w:sz w:val="20"/>
                <w:szCs w:val="20"/>
              </w:rPr>
            </w:pPr>
            <w:r w:rsidRPr="005D0408">
              <w:rPr>
                <w:rFonts w:cstheme="majorHAnsi"/>
                <w:sz w:val="20"/>
                <w:szCs w:val="20"/>
              </w:rPr>
              <w:t xml:space="preserve"> Austin, TX 78744</w:t>
            </w:r>
          </w:p>
          <w:p w14:paraId="64D0CC49" w14:textId="77777777" w:rsidR="009958B3" w:rsidRPr="005D0408" w:rsidRDefault="009958B3" w:rsidP="009958B3">
            <w:pPr>
              <w:rPr>
                <w:rFonts w:eastAsia="Times New Roman" w:cstheme="minorHAnsi"/>
                <w:b/>
                <w:bCs/>
                <w:sz w:val="20"/>
                <w:szCs w:val="20"/>
                <w:lang w:val="en"/>
              </w:rPr>
            </w:pPr>
          </w:p>
        </w:tc>
        <w:tc>
          <w:tcPr>
            <w:tcW w:w="6300" w:type="dxa"/>
          </w:tcPr>
          <w:p w14:paraId="7EA91B37" w14:textId="77777777" w:rsidR="005D0408" w:rsidRPr="005D0408" w:rsidRDefault="005D0408" w:rsidP="009958B3">
            <w:pPr>
              <w:widowControl/>
              <w:autoSpaceDE/>
              <w:autoSpaceDN/>
              <w:rPr>
                <w:rFonts w:eastAsia="Times New Roman" w:cstheme="minorHAnsi"/>
                <w:sz w:val="20"/>
                <w:szCs w:val="20"/>
                <w:lang w:val="en"/>
              </w:rPr>
            </w:pPr>
          </w:p>
          <w:p w14:paraId="001492CD" w14:textId="5A76124E" w:rsidR="009958B3" w:rsidRPr="005D0408" w:rsidRDefault="009958B3" w:rsidP="009958B3">
            <w:pPr>
              <w:widowControl/>
              <w:autoSpaceDE/>
              <w:autoSpaceDN/>
              <w:rPr>
                <w:rFonts w:eastAsia="Times New Roman" w:cstheme="minorHAnsi"/>
                <w:sz w:val="20"/>
                <w:szCs w:val="20"/>
                <w:lang w:val="en"/>
              </w:rPr>
            </w:pPr>
            <w:r w:rsidRPr="005D0408">
              <w:rPr>
                <w:rFonts w:eastAsia="Times New Roman" w:cstheme="minorHAnsi"/>
                <w:sz w:val="20"/>
                <w:szCs w:val="20"/>
                <w:lang w:val="en"/>
              </w:rPr>
              <w:t xml:space="preserve">March 24th, 11:00 AM - 7:00 PM </w:t>
            </w:r>
            <w:r w:rsidR="005D0408" w:rsidRPr="005D0408">
              <w:rPr>
                <w:rFonts w:eastAsia="Times New Roman" w:cstheme="minorHAnsi"/>
                <w:sz w:val="20"/>
                <w:szCs w:val="20"/>
                <w:lang w:val="en"/>
              </w:rPr>
              <w:t xml:space="preserve">(CT) </w:t>
            </w:r>
          </w:p>
          <w:p w14:paraId="30508263" w14:textId="339AE6D3" w:rsidR="009958B3" w:rsidRPr="005D0408" w:rsidRDefault="009958B3" w:rsidP="009958B3">
            <w:pPr>
              <w:widowControl/>
              <w:autoSpaceDE/>
              <w:autoSpaceDN/>
              <w:rPr>
                <w:rFonts w:eastAsia="Times New Roman" w:cstheme="minorHAnsi"/>
                <w:sz w:val="20"/>
                <w:szCs w:val="20"/>
                <w:lang w:val="en"/>
              </w:rPr>
            </w:pPr>
            <w:r w:rsidRPr="005D0408">
              <w:rPr>
                <w:rFonts w:eastAsia="Times New Roman" w:cstheme="minorHAnsi"/>
                <w:sz w:val="20"/>
                <w:szCs w:val="20"/>
                <w:lang w:val="en"/>
              </w:rPr>
              <w:t xml:space="preserve">March 25th, 11:00 AM - 7:00 PM </w:t>
            </w:r>
            <w:r w:rsidR="005D0408" w:rsidRPr="005D0408">
              <w:rPr>
                <w:rFonts w:eastAsia="Times New Roman" w:cstheme="minorHAnsi"/>
                <w:sz w:val="20"/>
                <w:szCs w:val="20"/>
                <w:lang w:val="en"/>
              </w:rPr>
              <w:t>(CT)</w:t>
            </w:r>
          </w:p>
          <w:p w14:paraId="3939F173" w14:textId="77777777" w:rsidR="009958B3" w:rsidRPr="005D0408" w:rsidRDefault="009958B3" w:rsidP="009958B3">
            <w:pPr>
              <w:rPr>
                <w:rFonts w:eastAsia="Times New Roman" w:cstheme="minorHAnsi"/>
                <w:b/>
                <w:bCs/>
                <w:sz w:val="20"/>
                <w:szCs w:val="20"/>
                <w:lang w:val="en"/>
              </w:rPr>
            </w:pPr>
          </w:p>
        </w:tc>
      </w:tr>
      <w:tr w:rsidR="009958B3" w14:paraId="12C7C65E" w14:textId="77777777" w:rsidTr="005D0408">
        <w:tc>
          <w:tcPr>
            <w:tcW w:w="3325" w:type="dxa"/>
          </w:tcPr>
          <w:p w14:paraId="20CBD6A7" w14:textId="77777777" w:rsidR="005D0408" w:rsidRPr="005D0408" w:rsidRDefault="005D0408" w:rsidP="009958B3">
            <w:pPr>
              <w:rPr>
                <w:rFonts w:ascii="Arial" w:hAnsi="Arial"/>
                <w:b/>
                <w:bCs/>
                <w:sz w:val="20"/>
                <w:szCs w:val="20"/>
              </w:rPr>
            </w:pPr>
          </w:p>
          <w:p w14:paraId="0F35908B" w14:textId="08B848C1" w:rsidR="009958B3" w:rsidRPr="005D0408" w:rsidRDefault="009958B3" w:rsidP="009958B3">
            <w:pPr>
              <w:rPr>
                <w:rFonts w:ascii="Arial" w:hAnsi="Arial"/>
                <w:b/>
                <w:bCs/>
                <w:sz w:val="20"/>
                <w:szCs w:val="20"/>
              </w:rPr>
            </w:pPr>
            <w:r w:rsidRPr="005D0408">
              <w:rPr>
                <w:rFonts w:ascii="Arial" w:hAnsi="Arial"/>
                <w:b/>
                <w:bCs/>
                <w:sz w:val="20"/>
                <w:szCs w:val="20"/>
              </w:rPr>
              <w:t>Ogden IRS Campus</w:t>
            </w:r>
          </w:p>
          <w:p w14:paraId="14F6DEF1" w14:textId="77777777" w:rsidR="009958B3" w:rsidRPr="005D0408" w:rsidRDefault="009958B3" w:rsidP="009958B3">
            <w:pPr>
              <w:rPr>
                <w:i/>
                <w:iCs/>
                <w:sz w:val="20"/>
                <w:szCs w:val="20"/>
              </w:rPr>
            </w:pPr>
            <w:r w:rsidRPr="005D0408">
              <w:rPr>
                <w:sz w:val="20"/>
                <w:szCs w:val="20"/>
              </w:rPr>
              <w:t>1973 North Rulon White Blvd Ogden, UT 84404-5402</w:t>
            </w:r>
          </w:p>
          <w:p w14:paraId="6EB58EED" w14:textId="77777777" w:rsidR="009958B3" w:rsidRPr="005D0408" w:rsidRDefault="009958B3" w:rsidP="009958B3">
            <w:pPr>
              <w:rPr>
                <w:rFonts w:eastAsia="Times New Roman" w:cstheme="minorHAnsi"/>
                <w:b/>
                <w:bCs/>
                <w:sz w:val="20"/>
                <w:szCs w:val="20"/>
                <w:lang w:val="en"/>
              </w:rPr>
            </w:pPr>
          </w:p>
        </w:tc>
        <w:tc>
          <w:tcPr>
            <w:tcW w:w="6300" w:type="dxa"/>
          </w:tcPr>
          <w:p w14:paraId="7A20E174" w14:textId="77777777" w:rsidR="005D0408" w:rsidRPr="005D0408" w:rsidRDefault="005D0408" w:rsidP="009958B3">
            <w:pPr>
              <w:widowControl/>
              <w:autoSpaceDE/>
              <w:autoSpaceDN/>
              <w:rPr>
                <w:rFonts w:eastAsia="Times New Roman" w:cstheme="minorHAnsi"/>
                <w:sz w:val="20"/>
                <w:szCs w:val="20"/>
                <w:lang w:val="en"/>
              </w:rPr>
            </w:pPr>
          </w:p>
          <w:p w14:paraId="61078DAE" w14:textId="46F68388" w:rsidR="009958B3" w:rsidRPr="005D0408" w:rsidRDefault="009958B3" w:rsidP="009958B3">
            <w:pPr>
              <w:widowControl/>
              <w:autoSpaceDE/>
              <w:autoSpaceDN/>
              <w:rPr>
                <w:rFonts w:eastAsia="Times New Roman" w:cstheme="minorHAnsi"/>
                <w:sz w:val="20"/>
                <w:szCs w:val="20"/>
                <w:lang w:val="en"/>
              </w:rPr>
            </w:pPr>
            <w:r w:rsidRPr="005D0408">
              <w:rPr>
                <w:rFonts w:eastAsia="Times New Roman" w:cstheme="minorHAnsi"/>
                <w:sz w:val="20"/>
                <w:szCs w:val="20"/>
                <w:lang w:val="en"/>
              </w:rPr>
              <w:t xml:space="preserve">March 31st, 11:00 AM - 6:00 PM </w:t>
            </w:r>
            <w:r w:rsidR="005D0408" w:rsidRPr="005D0408">
              <w:rPr>
                <w:rFonts w:eastAsia="Times New Roman" w:cstheme="minorHAnsi"/>
                <w:sz w:val="20"/>
                <w:szCs w:val="20"/>
                <w:lang w:val="en"/>
              </w:rPr>
              <w:t>(MT)</w:t>
            </w:r>
            <w:r w:rsidRPr="005D0408">
              <w:rPr>
                <w:rFonts w:eastAsia="Times New Roman" w:cstheme="minorHAnsi"/>
                <w:sz w:val="20"/>
                <w:szCs w:val="20"/>
                <w:lang w:val="en"/>
              </w:rPr>
              <w:t> </w:t>
            </w:r>
          </w:p>
          <w:p w14:paraId="79D32B38" w14:textId="0E308533" w:rsidR="009958B3" w:rsidRPr="005D0408" w:rsidRDefault="009958B3" w:rsidP="009958B3">
            <w:pPr>
              <w:widowControl/>
              <w:autoSpaceDE/>
              <w:autoSpaceDN/>
              <w:rPr>
                <w:rFonts w:eastAsia="Times New Roman" w:cstheme="minorHAnsi"/>
                <w:sz w:val="20"/>
                <w:szCs w:val="20"/>
                <w:lang w:val="en"/>
              </w:rPr>
            </w:pPr>
            <w:r w:rsidRPr="005D0408">
              <w:rPr>
                <w:rFonts w:eastAsia="Times New Roman" w:cstheme="minorHAnsi"/>
                <w:sz w:val="20"/>
                <w:szCs w:val="20"/>
                <w:lang w:val="en"/>
              </w:rPr>
              <w:t xml:space="preserve">April 1st, 11:00 AM - 6:00 PM </w:t>
            </w:r>
            <w:r w:rsidR="005D0408" w:rsidRPr="005D0408">
              <w:rPr>
                <w:rFonts w:eastAsia="Times New Roman" w:cstheme="minorHAnsi"/>
                <w:sz w:val="20"/>
                <w:szCs w:val="20"/>
                <w:lang w:val="en"/>
              </w:rPr>
              <w:t>(MT)</w:t>
            </w:r>
          </w:p>
          <w:p w14:paraId="4638F97B" w14:textId="77777777" w:rsidR="009958B3" w:rsidRPr="005D0408" w:rsidRDefault="009958B3" w:rsidP="009958B3">
            <w:pPr>
              <w:rPr>
                <w:rFonts w:eastAsia="Times New Roman" w:cstheme="minorHAnsi"/>
                <w:b/>
                <w:bCs/>
                <w:sz w:val="20"/>
                <w:szCs w:val="20"/>
                <w:lang w:val="en"/>
              </w:rPr>
            </w:pPr>
          </w:p>
        </w:tc>
      </w:tr>
    </w:tbl>
    <w:p w14:paraId="668B3961" w14:textId="63227C74" w:rsidR="00287460" w:rsidRPr="0065412D" w:rsidRDefault="00441EC0" w:rsidP="00287460">
      <w:pPr>
        <w:rPr>
          <w:rFonts w:ascii="Arial" w:hAnsi="Arial"/>
          <w:sz w:val="20"/>
          <w:szCs w:val="20"/>
        </w:rPr>
      </w:pPr>
      <w:r w:rsidRPr="00441EC0">
        <w:rPr>
          <w:rFonts w:ascii="Arial" w:hAnsi="Arial"/>
          <w:sz w:val="20"/>
          <w:szCs w:val="20"/>
        </w:rPr>
        <w:t>Preregistration and social-distancing are required to attend the in-person job fairs. Per Centers for Disease Control and Prevention (CDC) guidelines, mask wear is optional for these job fair sites. For complete details on the virtual events and to register to attend one of the in-person events, visit:</w:t>
      </w:r>
      <w:r>
        <w:rPr>
          <w:rFonts w:ascii="Arial" w:hAnsi="Arial"/>
          <w:sz w:val="20"/>
          <w:szCs w:val="20"/>
        </w:rPr>
        <w:t xml:space="preserve"> </w:t>
      </w:r>
      <w:hyperlink r:id="rId10" w:history="1">
        <w:r w:rsidR="00287460" w:rsidRPr="0065412D">
          <w:rPr>
            <w:rStyle w:val="Hyperlink"/>
            <w:rFonts w:ascii="Arial" w:hAnsi="Arial"/>
            <w:sz w:val="20"/>
            <w:szCs w:val="20"/>
          </w:rPr>
          <w:t>jobs.irs.gov/events</w:t>
        </w:r>
      </w:hyperlink>
      <w:r w:rsidR="00A16BDC">
        <w:rPr>
          <w:rStyle w:val="Hyperlink"/>
          <w:rFonts w:ascii="Arial" w:hAnsi="Arial"/>
          <w:sz w:val="20"/>
          <w:szCs w:val="20"/>
        </w:rPr>
        <w:t>.</w:t>
      </w:r>
    </w:p>
    <w:p w14:paraId="61E08798" w14:textId="03F0132D" w:rsidR="00287460" w:rsidRPr="0065412D" w:rsidRDefault="00287460" w:rsidP="00287460">
      <w:pPr>
        <w:shd w:val="clear" w:color="auto" w:fill="FFFFFF"/>
        <w:rPr>
          <w:rFonts w:ascii="Arial" w:eastAsia="Times New Roman" w:hAnsi="Arial"/>
          <w:color w:val="1B1B1B"/>
          <w:sz w:val="20"/>
          <w:szCs w:val="20"/>
        </w:rPr>
      </w:pPr>
      <w:r w:rsidRPr="0065412D">
        <w:rPr>
          <w:rFonts w:ascii="Arial" w:eastAsia="Times New Roman" w:hAnsi="Arial"/>
          <w:color w:val="1B1B1B"/>
          <w:sz w:val="20"/>
          <w:szCs w:val="20"/>
        </w:rPr>
        <w:lastRenderedPageBreak/>
        <w:t>The IRS is an equal opportunity employer. All employees must be U.S. citizens, pass an FBI fingerprint check and tax compliance verification</w:t>
      </w:r>
      <w:r w:rsidR="009C3289">
        <w:rPr>
          <w:rFonts w:ascii="Arial" w:eastAsia="Times New Roman" w:hAnsi="Arial"/>
          <w:color w:val="1B1B1B"/>
          <w:sz w:val="20"/>
          <w:szCs w:val="20"/>
        </w:rPr>
        <w:t>,</w:t>
      </w:r>
      <w:r w:rsidRPr="0065412D">
        <w:rPr>
          <w:rFonts w:ascii="Arial" w:eastAsia="Times New Roman" w:hAnsi="Arial"/>
          <w:color w:val="1B1B1B"/>
          <w:sz w:val="20"/>
          <w:szCs w:val="20"/>
        </w:rPr>
        <w:t xml:space="preserve"> and meet the mandatory education, </w:t>
      </w:r>
      <w:proofErr w:type="gramStart"/>
      <w:r w:rsidRPr="0065412D">
        <w:rPr>
          <w:rFonts w:ascii="Arial" w:eastAsia="Times New Roman" w:hAnsi="Arial"/>
          <w:color w:val="1B1B1B"/>
          <w:sz w:val="20"/>
          <w:szCs w:val="20"/>
        </w:rPr>
        <w:t>training</w:t>
      </w:r>
      <w:proofErr w:type="gramEnd"/>
      <w:r w:rsidR="001E6944">
        <w:rPr>
          <w:rFonts w:ascii="Arial" w:eastAsia="Times New Roman" w:hAnsi="Arial"/>
          <w:color w:val="1B1B1B"/>
          <w:sz w:val="20"/>
          <w:szCs w:val="20"/>
        </w:rPr>
        <w:t xml:space="preserve"> </w:t>
      </w:r>
      <w:r w:rsidRPr="0065412D">
        <w:rPr>
          <w:rFonts w:ascii="Arial" w:eastAsia="Times New Roman" w:hAnsi="Arial"/>
          <w:color w:val="1B1B1B"/>
          <w:sz w:val="20"/>
          <w:szCs w:val="20"/>
        </w:rPr>
        <w:t>and experience qualification requirements.</w:t>
      </w:r>
    </w:p>
    <w:bookmarkEnd w:id="0"/>
    <w:p w14:paraId="73BDCECA" w14:textId="56FB4E45" w:rsidR="00BA7367" w:rsidRPr="00441EC0" w:rsidRDefault="00BA7367" w:rsidP="00BA7367">
      <w:pPr>
        <w:pStyle w:val="Body"/>
        <w:jc w:val="center"/>
        <w:rPr>
          <w:rFonts w:cstheme="minorHAnsi"/>
          <w:szCs w:val="20"/>
        </w:rPr>
      </w:pPr>
      <w:r w:rsidRPr="00441EC0">
        <w:rPr>
          <w:rFonts w:cstheme="minorHAnsi"/>
          <w:szCs w:val="20"/>
        </w:rPr>
        <w:t>-30-</w:t>
      </w:r>
    </w:p>
    <w:sectPr w:rsidR="00BA7367" w:rsidRPr="00441EC0" w:rsidSect="005D0408">
      <w:headerReference w:type="default" r:id="rId11"/>
      <w:footerReference w:type="default" r:id="rId12"/>
      <w:headerReference w:type="first" r:id="rId13"/>
      <w:pgSz w:w="12240" w:h="15840"/>
      <w:pgMar w:top="1440" w:right="1440" w:bottom="117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B8C7" w14:textId="77777777" w:rsidR="00DA15B2" w:rsidRDefault="00DA15B2">
      <w:r>
        <w:separator/>
      </w:r>
    </w:p>
    <w:p w14:paraId="7E7C6A5A" w14:textId="77777777" w:rsidR="00DA15B2" w:rsidRDefault="00DA15B2"/>
  </w:endnote>
  <w:endnote w:type="continuationSeparator" w:id="0">
    <w:p w14:paraId="23E51B55" w14:textId="77777777" w:rsidR="00DA15B2" w:rsidRDefault="00DA15B2">
      <w:r>
        <w:continuationSeparator/>
      </w:r>
    </w:p>
    <w:p w14:paraId="27565A41" w14:textId="77777777" w:rsidR="00DA15B2" w:rsidRDefault="00DA1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F4E7" w14:textId="77777777" w:rsidR="00DA15B2" w:rsidRDefault="00DA15B2">
      <w:r>
        <w:separator/>
      </w:r>
    </w:p>
    <w:p w14:paraId="52C93DD9" w14:textId="77777777" w:rsidR="00DA15B2" w:rsidRDefault="00DA15B2"/>
  </w:footnote>
  <w:footnote w:type="continuationSeparator" w:id="0">
    <w:p w14:paraId="4E238630" w14:textId="77777777" w:rsidR="00DA15B2" w:rsidRDefault="00DA15B2">
      <w:r>
        <w:continuationSeparator/>
      </w:r>
    </w:p>
    <w:p w14:paraId="43DFB66E" w14:textId="77777777" w:rsidR="00DA15B2" w:rsidRDefault="00DA1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25" name="Picture 25"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67"/>
    <w:multiLevelType w:val="hybridMultilevel"/>
    <w:tmpl w:val="6FBCF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E240A"/>
    <w:multiLevelType w:val="hybridMultilevel"/>
    <w:tmpl w:val="7DB8A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A4000"/>
    <w:multiLevelType w:val="hybridMultilevel"/>
    <w:tmpl w:val="0446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75DC"/>
    <w:multiLevelType w:val="hybridMultilevel"/>
    <w:tmpl w:val="AF749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5"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6" w15:restartNumberingAfterBreak="0">
    <w:nsid w:val="2A40171B"/>
    <w:multiLevelType w:val="hybridMultilevel"/>
    <w:tmpl w:val="3FE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210BC"/>
    <w:multiLevelType w:val="hybridMultilevel"/>
    <w:tmpl w:val="4DECB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9" w15:restartNumberingAfterBreak="0">
    <w:nsid w:val="36965A44"/>
    <w:multiLevelType w:val="hybridMultilevel"/>
    <w:tmpl w:val="474E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50796"/>
    <w:multiLevelType w:val="hybridMultilevel"/>
    <w:tmpl w:val="527A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D45B8"/>
    <w:multiLevelType w:val="hybridMultilevel"/>
    <w:tmpl w:val="E1844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921634"/>
    <w:multiLevelType w:val="hybridMultilevel"/>
    <w:tmpl w:val="01E0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4" w15:restartNumberingAfterBreak="0">
    <w:nsid w:val="635C0627"/>
    <w:multiLevelType w:val="hybridMultilevel"/>
    <w:tmpl w:val="8624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E16914"/>
    <w:multiLevelType w:val="hybridMultilevel"/>
    <w:tmpl w:val="EC96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A4806"/>
    <w:multiLevelType w:val="multilevel"/>
    <w:tmpl w:val="93A0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3D22C5"/>
    <w:multiLevelType w:val="hybridMultilevel"/>
    <w:tmpl w:val="3E26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19" w15:restartNumberingAfterBreak="0">
    <w:nsid w:val="7F8F539E"/>
    <w:multiLevelType w:val="hybridMultilevel"/>
    <w:tmpl w:val="3CCE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8"/>
  </w:num>
  <w:num w:numId="4">
    <w:abstractNumId w:val="4"/>
  </w:num>
  <w:num w:numId="5">
    <w:abstractNumId w:val="13"/>
  </w:num>
  <w:num w:numId="6">
    <w:abstractNumId w:val="2"/>
  </w:num>
  <w:num w:numId="7">
    <w:abstractNumId w:val="17"/>
  </w:num>
  <w:num w:numId="8">
    <w:abstractNumId w:val="9"/>
  </w:num>
  <w:num w:numId="9">
    <w:abstractNumId w:val="19"/>
  </w:num>
  <w:num w:numId="10">
    <w:abstractNumId w:val="10"/>
  </w:num>
  <w:num w:numId="11">
    <w:abstractNumId w:val="15"/>
  </w:num>
  <w:num w:numId="12">
    <w:abstractNumId w:val="6"/>
  </w:num>
  <w:num w:numId="13">
    <w:abstractNumId w:val="12"/>
  </w:num>
  <w:num w:numId="14">
    <w:abstractNumId w:val="16"/>
  </w:num>
  <w:num w:numId="15">
    <w:abstractNumId w:val="3"/>
  </w:num>
  <w:num w:numId="16">
    <w:abstractNumId w:val="0"/>
  </w:num>
  <w:num w:numId="17">
    <w:abstractNumId w:val="11"/>
  </w:num>
  <w:num w:numId="18">
    <w:abstractNumId w:val="1"/>
  </w:num>
  <w:num w:numId="19">
    <w:abstractNumId w:val="14"/>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22182"/>
    <w:rsid w:val="000264C1"/>
    <w:rsid w:val="00045A03"/>
    <w:rsid w:val="00054FD4"/>
    <w:rsid w:val="00057C16"/>
    <w:rsid w:val="000653C6"/>
    <w:rsid w:val="000715A1"/>
    <w:rsid w:val="00076F14"/>
    <w:rsid w:val="00077002"/>
    <w:rsid w:val="00085C23"/>
    <w:rsid w:val="000872FB"/>
    <w:rsid w:val="000878D1"/>
    <w:rsid w:val="00093651"/>
    <w:rsid w:val="000A2B9D"/>
    <w:rsid w:val="000B0DA4"/>
    <w:rsid w:val="000B1E76"/>
    <w:rsid w:val="000C6627"/>
    <w:rsid w:val="000D018A"/>
    <w:rsid w:val="000D1D6B"/>
    <w:rsid w:val="000F1BEB"/>
    <w:rsid w:val="000F595A"/>
    <w:rsid w:val="00103AE7"/>
    <w:rsid w:val="00111A66"/>
    <w:rsid w:val="00112D65"/>
    <w:rsid w:val="00115442"/>
    <w:rsid w:val="00115731"/>
    <w:rsid w:val="0011629B"/>
    <w:rsid w:val="00120303"/>
    <w:rsid w:val="0012196D"/>
    <w:rsid w:val="001357DE"/>
    <w:rsid w:val="0014746B"/>
    <w:rsid w:val="001606C5"/>
    <w:rsid w:val="00185D28"/>
    <w:rsid w:val="00186C27"/>
    <w:rsid w:val="001906AC"/>
    <w:rsid w:val="001A0345"/>
    <w:rsid w:val="001A645E"/>
    <w:rsid w:val="001B4A4C"/>
    <w:rsid w:val="001D0589"/>
    <w:rsid w:val="001D3A69"/>
    <w:rsid w:val="001D4031"/>
    <w:rsid w:val="001D4F2F"/>
    <w:rsid w:val="001D51C7"/>
    <w:rsid w:val="001E3A33"/>
    <w:rsid w:val="001E64E3"/>
    <w:rsid w:val="001E683A"/>
    <w:rsid w:val="001E6944"/>
    <w:rsid w:val="0020006B"/>
    <w:rsid w:val="00202F98"/>
    <w:rsid w:val="00203522"/>
    <w:rsid w:val="00204595"/>
    <w:rsid w:val="00204F1C"/>
    <w:rsid w:val="00206930"/>
    <w:rsid w:val="00207E7F"/>
    <w:rsid w:val="00211E86"/>
    <w:rsid w:val="002128AD"/>
    <w:rsid w:val="002143F9"/>
    <w:rsid w:val="00215139"/>
    <w:rsid w:val="00237200"/>
    <w:rsid w:val="00241A74"/>
    <w:rsid w:val="002503D0"/>
    <w:rsid w:val="00263258"/>
    <w:rsid w:val="00272B58"/>
    <w:rsid w:val="00275120"/>
    <w:rsid w:val="00283E02"/>
    <w:rsid w:val="002871D7"/>
    <w:rsid w:val="00287460"/>
    <w:rsid w:val="0029547F"/>
    <w:rsid w:val="002A10C9"/>
    <w:rsid w:val="002A2917"/>
    <w:rsid w:val="002A304D"/>
    <w:rsid w:val="002A542D"/>
    <w:rsid w:val="002A6340"/>
    <w:rsid w:val="002C78DB"/>
    <w:rsid w:val="002D0FBB"/>
    <w:rsid w:val="002D2529"/>
    <w:rsid w:val="002D2DAB"/>
    <w:rsid w:val="002E12A9"/>
    <w:rsid w:val="002E1C5E"/>
    <w:rsid w:val="002E7463"/>
    <w:rsid w:val="00302FA2"/>
    <w:rsid w:val="003074A7"/>
    <w:rsid w:val="00310517"/>
    <w:rsid w:val="003207CB"/>
    <w:rsid w:val="0033542F"/>
    <w:rsid w:val="00343000"/>
    <w:rsid w:val="00352AA8"/>
    <w:rsid w:val="0035426F"/>
    <w:rsid w:val="00354FD0"/>
    <w:rsid w:val="0035526A"/>
    <w:rsid w:val="003601FA"/>
    <w:rsid w:val="003629ED"/>
    <w:rsid w:val="00363713"/>
    <w:rsid w:val="003666A5"/>
    <w:rsid w:val="00367C3D"/>
    <w:rsid w:val="00373882"/>
    <w:rsid w:val="003779AF"/>
    <w:rsid w:val="00385816"/>
    <w:rsid w:val="00391428"/>
    <w:rsid w:val="0039202C"/>
    <w:rsid w:val="00397347"/>
    <w:rsid w:val="00397CB3"/>
    <w:rsid w:val="003A2854"/>
    <w:rsid w:val="003A30FC"/>
    <w:rsid w:val="003A7266"/>
    <w:rsid w:val="003B31BF"/>
    <w:rsid w:val="003B5737"/>
    <w:rsid w:val="003B63A3"/>
    <w:rsid w:val="003B6B92"/>
    <w:rsid w:val="003C1B95"/>
    <w:rsid w:val="003C32CD"/>
    <w:rsid w:val="003C3336"/>
    <w:rsid w:val="003D004C"/>
    <w:rsid w:val="003E094C"/>
    <w:rsid w:val="003E3A0C"/>
    <w:rsid w:val="003E637D"/>
    <w:rsid w:val="003E6B5E"/>
    <w:rsid w:val="003F427F"/>
    <w:rsid w:val="003F450A"/>
    <w:rsid w:val="003F6116"/>
    <w:rsid w:val="003F7429"/>
    <w:rsid w:val="0041321E"/>
    <w:rsid w:val="00415986"/>
    <w:rsid w:val="00417497"/>
    <w:rsid w:val="00421BA5"/>
    <w:rsid w:val="00421D1C"/>
    <w:rsid w:val="00430F03"/>
    <w:rsid w:val="00437F05"/>
    <w:rsid w:val="00441EC0"/>
    <w:rsid w:val="00443D3B"/>
    <w:rsid w:val="00444D78"/>
    <w:rsid w:val="00446B33"/>
    <w:rsid w:val="004474BC"/>
    <w:rsid w:val="0044783E"/>
    <w:rsid w:val="00450026"/>
    <w:rsid w:val="00454391"/>
    <w:rsid w:val="0045452D"/>
    <w:rsid w:val="00454787"/>
    <w:rsid w:val="004637B4"/>
    <w:rsid w:val="004704B4"/>
    <w:rsid w:val="00472EC6"/>
    <w:rsid w:val="00476449"/>
    <w:rsid w:val="00494ADA"/>
    <w:rsid w:val="004963B2"/>
    <w:rsid w:val="00497752"/>
    <w:rsid w:val="004A1401"/>
    <w:rsid w:val="004A3C2E"/>
    <w:rsid w:val="004A51AC"/>
    <w:rsid w:val="004A6B97"/>
    <w:rsid w:val="004B104C"/>
    <w:rsid w:val="004B7C64"/>
    <w:rsid w:val="004C7628"/>
    <w:rsid w:val="004D0BBB"/>
    <w:rsid w:val="004D28CB"/>
    <w:rsid w:val="004D4E49"/>
    <w:rsid w:val="004D7311"/>
    <w:rsid w:val="004E7B1A"/>
    <w:rsid w:val="004E7DA0"/>
    <w:rsid w:val="004F452B"/>
    <w:rsid w:val="004F553B"/>
    <w:rsid w:val="0050197A"/>
    <w:rsid w:val="005109CB"/>
    <w:rsid w:val="00515799"/>
    <w:rsid w:val="005201AA"/>
    <w:rsid w:val="0052421D"/>
    <w:rsid w:val="005311D8"/>
    <w:rsid w:val="00534D82"/>
    <w:rsid w:val="00535E13"/>
    <w:rsid w:val="00543E8A"/>
    <w:rsid w:val="00544CEC"/>
    <w:rsid w:val="00550599"/>
    <w:rsid w:val="0055089F"/>
    <w:rsid w:val="00556ACA"/>
    <w:rsid w:val="005626E9"/>
    <w:rsid w:val="00567D98"/>
    <w:rsid w:val="00584578"/>
    <w:rsid w:val="005850D9"/>
    <w:rsid w:val="0059406E"/>
    <w:rsid w:val="005A2917"/>
    <w:rsid w:val="005A6176"/>
    <w:rsid w:val="005B23B7"/>
    <w:rsid w:val="005B760E"/>
    <w:rsid w:val="005C69F9"/>
    <w:rsid w:val="005C6B7A"/>
    <w:rsid w:val="005C6CE2"/>
    <w:rsid w:val="005D0408"/>
    <w:rsid w:val="005E1140"/>
    <w:rsid w:val="005E1C09"/>
    <w:rsid w:val="005E416B"/>
    <w:rsid w:val="005E4DD5"/>
    <w:rsid w:val="005E652E"/>
    <w:rsid w:val="005F2A52"/>
    <w:rsid w:val="006025E1"/>
    <w:rsid w:val="0061599D"/>
    <w:rsid w:val="00616D27"/>
    <w:rsid w:val="006254F1"/>
    <w:rsid w:val="00630FFD"/>
    <w:rsid w:val="006329CC"/>
    <w:rsid w:val="00634673"/>
    <w:rsid w:val="006425A5"/>
    <w:rsid w:val="0064525B"/>
    <w:rsid w:val="00645A8C"/>
    <w:rsid w:val="0065137E"/>
    <w:rsid w:val="0065412D"/>
    <w:rsid w:val="00656C21"/>
    <w:rsid w:val="006609C6"/>
    <w:rsid w:val="00663E01"/>
    <w:rsid w:val="00665AB3"/>
    <w:rsid w:val="0066644B"/>
    <w:rsid w:val="00675EFB"/>
    <w:rsid w:val="0068021F"/>
    <w:rsid w:val="00682C2A"/>
    <w:rsid w:val="00693A90"/>
    <w:rsid w:val="006A049B"/>
    <w:rsid w:val="006A0989"/>
    <w:rsid w:val="006A309E"/>
    <w:rsid w:val="006A70E5"/>
    <w:rsid w:val="006B0DDD"/>
    <w:rsid w:val="006B166B"/>
    <w:rsid w:val="006B680E"/>
    <w:rsid w:val="006B6A3F"/>
    <w:rsid w:val="006B7B1F"/>
    <w:rsid w:val="006C032C"/>
    <w:rsid w:val="006C7027"/>
    <w:rsid w:val="006D3E51"/>
    <w:rsid w:val="006D5D66"/>
    <w:rsid w:val="006E1088"/>
    <w:rsid w:val="006E4B1B"/>
    <w:rsid w:val="006E65BC"/>
    <w:rsid w:val="006F2C50"/>
    <w:rsid w:val="006F2F38"/>
    <w:rsid w:val="00700851"/>
    <w:rsid w:val="00705ED8"/>
    <w:rsid w:val="00717872"/>
    <w:rsid w:val="0072762C"/>
    <w:rsid w:val="00737734"/>
    <w:rsid w:val="00740B2D"/>
    <w:rsid w:val="00753231"/>
    <w:rsid w:val="00753B6B"/>
    <w:rsid w:val="00756656"/>
    <w:rsid w:val="00762B61"/>
    <w:rsid w:val="00763973"/>
    <w:rsid w:val="00771F5B"/>
    <w:rsid w:val="00772184"/>
    <w:rsid w:val="00772800"/>
    <w:rsid w:val="007764F2"/>
    <w:rsid w:val="00787D10"/>
    <w:rsid w:val="00791318"/>
    <w:rsid w:val="00796D43"/>
    <w:rsid w:val="007A3623"/>
    <w:rsid w:val="007B7B0D"/>
    <w:rsid w:val="007C39E7"/>
    <w:rsid w:val="007C70B4"/>
    <w:rsid w:val="007D010D"/>
    <w:rsid w:val="007D03E1"/>
    <w:rsid w:val="007D0FA2"/>
    <w:rsid w:val="007D6201"/>
    <w:rsid w:val="007E70EF"/>
    <w:rsid w:val="007F1B18"/>
    <w:rsid w:val="007F2F2C"/>
    <w:rsid w:val="008006C3"/>
    <w:rsid w:val="00800D1E"/>
    <w:rsid w:val="00802A23"/>
    <w:rsid w:val="008035B4"/>
    <w:rsid w:val="00805879"/>
    <w:rsid w:val="0081317F"/>
    <w:rsid w:val="0081405E"/>
    <w:rsid w:val="00822F84"/>
    <w:rsid w:val="008320AF"/>
    <w:rsid w:val="0083218B"/>
    <w:rsid w:val="008328CB"/>
    <w:rsid w:val="00836412"/>
    <w:rsid w:val="00845D0A"/>
    <w:rsid w:val="0086574D"/>
    <w:rsid w:val="0086581F"/>
    <w:rsid w:val="008765EA"/>
    <w:rsid w:val="0089259A"/>
    <w:rsid w:val="008A1F6A"/>
    <w:rsid w:val="008A7175"/>
    <w:rsid w:val="008B1E7C"/>
    <w:rsid w:val="008B618F"/>
    <w:rsid w:val="008C194E"/>
    <w:rsid w:val="008C55A2"/>
    <w:rsid w:val="008C5CC4"/>
    <w:rsid w:val="008D565D"/>
    <w:rsid w:val="008D7BA0"/>
    <w:rsid w:val="008E44C4"/>
    <w:rsid w:val="008F11B9"/>
    <w:rsid w:val="00900A61"/>
    <w:rsid w:val="0090459D"/>
    <w:rsid w:val="00913C01"/>
    <w:rsid w:val="00923B43"/>
    <w:rsid w:val="009275C1"/>
    <w:rsid w:val="00933735"/>
    <w:rsid w:val="0093750C"/>
    <w:rsid w:val="009506A6"/>
    <w:rsid w:val="00950F28"/>
    <w:rsid w:val="00960924"/>
    <w:rsid w:val="00962462"/>
    <w:rsid w:val="00962E22"/>
    <w:rsid w:val="00963AF2"/>
    <w:rsid w:val="009653DE"/>
    <w:rsid w:val="00965E76"/>
    <w:rsid w:val="0096775B"/>
    <w:rsid w:val="0097306D"/>
    <w:rsid w:val="00974904"/>
    <w:rsid w:val="00975850"/>
    <w:rsid w:val="009768E5"/>
    <w:rsid w:val="00977A99"/>
    <w:rsid w:val="00982041"/>
    <w:rsid w:val="00990749"/>
    <w:rsid w:val="0099145F"/>
    <w:rsid w:val="009958B3"/>
    <w:rsid w:val="00996A6E"/>
    <w:rsid w:val="009A0D33"/>
    <w:rsid w:val="009A1912"/>
    <w:rsid w:val="009A2A02"/>
    <w:rsid w:val="009A431F"/>
    <w:rsid w:val="009A665E"/>
    <w:rsid w:val="009B2C35"/>
    <w:rsid w:val="009C3289"/>
    <w:rsid w:val="009D004C"/>
    <w:rsid w:val="009E0577"/>
    <w:rsid w:val="009E77CC"/>
    <w:rsid w:val="009F02A6"/>
    <w:rsid w:val="009F0DCD"/>
    <w:rsid w:val="009F5F76"/>
    <w:rsid w:val="00A06F84"/>
    <w:rsid w:val="00A16BDC"/>
    <w:rsid w:val="00A30DF8"/>
    <w:rsid w:val="00A32E7B"/>
    <w:rsid w:val="00A401C0"/>
    <w:rsid w:val="00A508E6"/>
    <w:rsid w:val="00A51E26"/>
    <w:rsid w:val="00A54265"/>
    <w:rsid w:val="00A56B6F"/>
    <w:rsid w:val="00A806AE"/>
    <w:rsid w:val="00A821C5"/>
    <w:rsid w:val="00A84557"/>
    <w:rsid w:val="00A85B7E"/>
    <w:rsid w:val="00A86168"/>
    <w:rsid w:val="00A93979"/>
    <w:rsid w:val="00A95991"/>
    <w:rsid w:val="00A96A57"/>
    <w:rsid w:val="00AB54BB"/>
    <w:rsid w:val="00AB626B"/>
    <w:rsid w:val="00AB7D73"/>
    <w:rsid w:val="00AC3DE2"/>
    <w:rsid w:val="00AC46FD"/>
    <w:rsid w:val="00AD5CE9"/>
    <w:rsid w:val="00AD6A15"/>
    <w:rsid w:val="00AE18DF"/>
    <w:rsid w:val="00AE6890"/>
    <w:rsid w:val="00AE6F84"/>
    <w:rsid w:val="00AE7FD7"/>
    <w:rsid w:val="00AF6006"/>
    <w:rsid w:val="00AF7E01"/>
    <w:rsid w:val="00B012A0"/>
    <w:rsid w:val="00B125B5"/>
    <w:rsid w:val="00B15D5B"/>
    <w:rsid w:val="00B16D2A"/>
    <w:rsid w:val="00B26B8D"/>
    <w:rsid w:val="00B330CB"/>
    <w:rsid w:val="00B359A7"/>
    <w:rsid w:val="00B63F1C"/>
    <w:rsid w:val="00B7066F"/>
    <w:rsid w:val="00B7503C"/>
    <w:rsid w:val="00B80771"/>
    <w:rsid w:val="00B84086"/>
    <w:rsid w:val="00B843A9"/>
    <w:rsid w:val="00B86332"/>
    <w:rsid w:val="00B91840"/>
    <w:rsid w:val="00B96C47"/>
    <w:rsid w:val="00BA7367"/>
    <w:rsid w:val="00BB0BE7"/>
    <w:rsid w:val="00BB6BBF"/>
    <w:rsid w:val="00BC1DD1"/>
    <w:rsid w:val="00BE3FBD"/>
    <w:rsid w:val="00BF09AF"/>
    <w:rsid w:val="00BF6DB9"/>
    <w:rsid w:val="00BF71FB"/>
    <w:rsid w:val="00C02818"/>
    <w:rsid w:val="00C053BE"/>
    <w:rsid w:val="00C17896"/>
    <w:rsid w:val="00C23295"/>
    <w:rsid w:val="00C45C4F"/>
    <w:rsid w:val="00C51D33"/>
    <w:rsid w:val="00C74128"/>
    <w:rsid w:val="00C80479"/>
    <w:rsid w:val="00C9066E"/>
    <w:rsid w:val="00C90BF5"/>
    <w:rsid w:val="00C90DC8"/>
    <w:rsid w:val="00C919AF"/>
    <w:rsid w:val="00C95690"/>
    <w:rsid w:val="00C96101"/>
    <w:rsid w:val="00CB2F2E"/>
    <w:rsid w:val="00CB66B1"/>
    <w:rsid w:val="00CD3650"/>
    <w:rsid w:val="00CD7C6D"/>
    <w:rsid w:val="00CE5643"/>
    <w:rsid w:val="00D013B5"/>
    <w:rsid w:val="00D106EF"/>
    <w:rsid w:val="00D147D1"/>
    <w:rsid w:val="00D15F6E"/>
    <w:rsid w:val="00D17B23"/>
    <w:rsid w:val="00D17B75"/>
    <w:rsid w:val="00D25970"/>
    <w:rsid w:val="00D332C1"/>
    <w:rsid w:val="00D33E97"/>
    <w:rsid w:val="00D3749C"/>
    <w:rsid w:val="00D37A92"/>
    <w:rsid w:val="00D45868"/>
    <w:rsid w:val="00D45D81"/>
    <w:rsid w:val="00D501F8"/>
    <w:rsid w:val="00D512F3"/>
    <w:rsid w:val="00D61133"/>
    <w:rsid w:val="00D633D5"/>
    <w:rsid w:val="00D71A98"/>
    <w:rsid w:val="00D72B5A"/>
    <w:rsid w:val="00D747A3"/>
    <w:rsid w:val="00D75E77"/>
    <w:rsid w:val="00D80FED"/>
    <w:rsid w:val="00D81863"/>
    <w:rsid w:val="00D81AC0"/>
    <w:rsid w:val="00D8326D"/>
    <w:rsid w:val="00D87699"/>
    <w:rsid w:val="00D92D17"/>
    <w:rsid w:val="00D94844"/>
    <w:rsid w:val="00D955D8"/>
    <w:rsid w:val="00DA15B2"/>
    <w:rsid w:val="00DB4208"/>
    <w:rsid w:val="00DC7C92"/>
    <w:rsid w:val="00DD5B58"/>
    <w:rsid w:val="00DE0178"/>
    <w:rsid w:val="00DF543B"/>
    <w:rsid w:val="00E0610A"/>
    <w:rsid w:val="00E12099"/>
    <w:rsid w:val="00E32D43"/>
    <w:rsid w:val="00E34A85"/>
    <w:rsid w:val="00E36FED"/>
    <w:rsid w:val="00E41D1F"/>
    <w:rsid w:val="00E4649E"/>
    <w:rsid w:val="00E47322"/>
    <w:rsid w:val="00E551C0"/>
    <w:rsid w:val="00E6647C"/>
    <w:rsid w:val="00E72A3A"/>
    <w:rsid w:val="00E74BC5"/>
    <w:rsid w:val="00E76DD2"/>
    <w:rsid w:val="00E83980"/>
    <w:rsid w:val="00E83E83"/>
    <w:rsid w:val="00E84D34"/>
    <w:rsid w:val="00E8553E"/>
    <w:rsid w:val="00E921DC"/>
    <w:rsid w:val="00E96376"/>
    <w:rsid w:val="00EA6490"/>
    <w:rsid w:val="00EB45D1"/>
    <w:rsid w:val="00EB7D1B"/>
    <w:rsid w:val="00EC738E"/>
    <w:rsid w:val="00ED186A"/>
    <w:rsid w:val="00ED4456"/>
    <w:rsid w:val="00EF2A5D"/>
    <w:rsid w:val="00EF2AEC"/>
    <w:rsid w:val="00EF76C2"/>
    <w:rsid w:val="00F0106E"/>
    <w:rsid w:val="00F01F2B"/>
    <w:rsid w:val="00F02C68"/>
    <w:rsid w:val="00F03BAA"/>
    <w:rsid w:val="00F03FD8"/>
    <w:rsid w:val="00F05484"/>
    <w:rsid w:val="00F070C9"/>
    <w:rsid w:val="00F125C8"/>
    <w:rsid w:val="00F13052"/>
    <w:rsid w:val="00F142D8"/>
    <w:rsid w:val="00F206F4"/>
    <w:rsid w:val="00F26AC4"/>
    <w:rsid w:val="00F47863"/>
    <w:rsid w:val="00F57978"/>
    <w:rsid w:val="00F629B2"/>
    <w:rsid w:val="00F7183C"/>
    <w:rsid w:val="00F745D0"/>
    <w:rsid w:val="00F77FDA"/>
    <w:rsid w:val="00F803DC"/>
    <w:rsid w:val="00F81C08"/>
    <w:rsid w:val="00F83BC8"/>
    <w:rsid w:val="00F86D02"/>
    <w:rsid w:val="00F86F32"/>
    <w:rsid w:val="00FA0F44"/>
    <w:rsid w:val="00FA197B"/>
    <w:rsid w:val="00FA23D4"/>
    <w:rsid w:val="00FA4AD5"/>
    <w:rsid w:val="00FB1273"/>
    <w:rsid w:val="00FC2A02"/>
    <w:rsid w:val="00FC3FB0"/>
    <w:rsid w:val="00FD1A0E"/>
    <w:rsid w:val="00FD264C"/>
    <w:rsid w:val="00FD2820"/>
    <w:rsid w:val="00FD4BC4"/>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A05C"/>
  <w15:docId w15:val="{07116CAF-101A-43D8-ABA1-DDD0FFC7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3F6116"/>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3F6116"/>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Minion Pro" w:hAnsi="Minion Pro"/>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character" w:styleId="UnresolvedMention">
    <w:name w:val="Unresolved Mention"/>
    <w:basedOn w:val="DefaultParagraphFont"/>
    <w:uiPriority w:val="99"/>
    <w:semiHidden/>
    <w:unhideWhenUsed/>
    <w:rsid w:val="00241A74"/>
    <w:rPr>
      <w:color w:val="605E5C"/>
      <w:shd w:val="clear" w:color="auto" w:fill="E1DFDD"/>
    </w:rPr>
  </w:style>
  <w:style w:type="paragraph" w:styleId="ListParagraph">
    <w:name w:val="List Paragraph"/>
    <w:basedOn w:val="Normal"/>
    <w:uiPriority w:val="34"/>
    <w:qFormat/>
    <w:rsid w:val="009E77CC"/>
    <w:pPr>
      <w:ind w:left="720"/>
      <w:contextualSpacing/>
    </w:pPr>
  </w:style>
  <w:style w:type="paragraph" w:styleId="Revision">
    <w:name w:val="Revision"/>
    <w:hidden/>
    <w:uiPriority w:val="99"/>
    <w:semiHidden/>
    <w:rsid w:val="00421D1C"/>
    <w:pPr>
      <w:widowControl/>
      <w:autoSpaceDE/>
      <w:autoSpaceDN/>
    </w:pPr>
    <w:rPr>
      <w:rFonts w:eastAsia="Arial" w:cs="Arial"/>
    </w:rPr>
  </w:style>
  <w:style w:type="paragraph" w:customStyle="1" w:styleId="xmsonormal">
    <w:name w:val="x_msonormal"/>
    <w:basedOn w:val="Normal"/>
    <w:rsid w:val="006254F1"/>
    <w:pPr>
      <w:widowControl/>
      <w:autoSpaceDE/>
      <w:autoSpaceDN/>
    </w:pPr>
    <w:rPr>
      <w:rFonts w:ascii="Calibri" w:eastAsiaTheme="minorHAnsi" w:hAnsi="Calibri" w:cs="Calibri"/>
    </w:rPr>
  </w:style>
  <w:style w:type="table" w:styleId="PlainTable5">
    <w:name w:val="Plain Table 5"/>
    <w:basedOn w:val="TableNormal"/>
    <w:uiPriority w:val="45"/>
    <w:rsid w:val="00287460"/>
    <w:pPr>
      <w:widowControl/>
      <w:autoSpaceDE/>
      <w:autoSpaceDN/>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3364637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764492372">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hiring-information/direct-hire-authorit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obs.irs.gov/find-job/irs-events"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2022/general-schedu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621B-526A-4D9D-9522-7EB40449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dc:description/>
  <cp:lastModifiedBy>Reynolds Jodie M</cp:lastModifiedBy>
  <cp:revision>3</cp:revision>
  <cp:lastPrinted>2019-06-04T14:48:00Z</cp:lastPrinted>
  <dcterms:created xsi:type="dcterms:W3CDTF">2022-03-10T16:38:00Z</dcterms:created>
  <dcterms:modified xsi:type="dcterms:W3CDTF">2022-03-10T17:01:00Z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